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B0EA0" w14:textId="77777777" w:rsidR="00FB216A" w:rsidRDefault="00FB216A" w:rsidP="00FB216A">
      <w:pPr>
        <w:ind w:left="360"/>
      </w:pPr>
    </w:p>
    <w:p w14:paraId="284CB9C9" w14:textId="77777777" w:rsidR="003C197B" w:rsidRPr="00BC128D" w:rsidRDefault="003C197B" w:rsidP="003C197B">
      <w:pPr>
        <w:contextualSpacing/>
        <w:jc w:val="center"/>
        <w:rPr>
          <w:rFonts w:ascii="Calibri" w:hAnsi="Calibri"/>
          <w:b/>
          <w:sz w:val="28"/>
          <w:szCs w:val="28"/>
        </w:rPr>
      </w:pPr>
      <w:r w:rsidRPr="00BC128D">
        <w:rPr>
          <w:rFonts w:ascii="Calibri" w:hAnsi="Calibri"/>
          <w:b/>
          <w:sz w:val="28"/>
          <w:szCs w:val="28"/>
        </w:rPr>
        <w:t>Collective Impact Strategy Meeting</w:t>
      </w:r>
    </w:p>
    <w:p w14:paraId="22802D90" w14:textId="0F9B479B" w:rsidR="003C197B" w:rsidRPr="00AE63DF" w:rsidRDefault="000E68DF" w:rsidP="003C197B">
      <w:pPr>
        <w:contextualSpacing/>
        <w:jc w:val="center"/>
        <w:rPr>
          <w:rFonts w:ascii="Calibri" w:hAnsi="Calibri"/>
          <w:b/>
          <w:sz w:val="22"/>
          <w:szCs w:val="22"/>
        </w:rPr>
      </w:pPr>
      <w:r w:rsidRPr="00AE63DF">
        <w:rPr>
          <w:rFonts w:ascii="Calibri" w:hAnsi="Calibri"/>
          <w:b/>
          <w:sz w:val="22"/>
          <w:szCs w:val="22"/>
        </w:rPr>
        <w:t>April</w:t>
      </w:r>
      <w:r w:rsidR="000C0CA7" w:rsidRPr="00AE63DF">
        <w:rPr>
          <w:rFonts w:ascii="Calibri" w:hAnsi="Calibri"/>
          <w:b/>
          <w:sz w:val="22"/>
          <w:szCs w:val="22"/>
        </w:rPr>
        <w:t xml:space="preserve"> </w:t>
      </w:r>
      <w:r w:rsidRPr="00AE63DF">
        <w:rPr>
          <w:rFonts w:ascii="Calibri" w:hAnsi="Calibri"/>
          <w:b/>
          <w:sz w:val="22"/>
          <w:szCs w:val="22"/>
        </w:rPr>
        <w:t>5</w:t>
      </w:r>
      <w:r w:rsidR="003C197B" w:rsidRPr="00AE63DF">
        <w:rPr>
          <w:rFonts w:ascii="Calibri" w:hAnsi="Calibri"/>
          <w:b/>
          <w:sz w:val="22"/>
          <w:szCs w:val="22"/>
          <w:vertAlign w:val="superscript"/>
        </w:rPr>
        <w:t>th</w:t>
      </w:r>
      <w:r w:rsidRPr="00AE63DF">
        <w:rPr>
          <w:rFonts w:ascii="Calibri" w:hAnsi="Calibri"/>
          <w:b/>
          <w:sz w:val="22"/>
          <w:szCs w:val="22"/>
        </w:rPr>
        <w:t>, 2018</w:t>
      </w:r>
    </w:p>
    <w:p w14:paraId="2A60A31D" w14:textId="6756BCA2" w:rsidR="003C197B" w:rsidRPr="00AE63DF" w:rsidRDefault="000E68DF" w:rsidP="003C197B">
      <w:pPr>
        <w:ind w:left="-426" w:firstLine="568"/>
        <w:contextualSpacing/>
        <w:jc w:val="center"/>
        <w:rPr>
          <w:rFonts w:ascii="Calibri" w:hAnsi="Calibri"/>
          <w:b/>
          <w:sz w:val="22"/>
          <w:szCs w:val="22"/>
        </w:rPr>
      </w:pPr>
      <w:r w:rsidRPr="00AE63DF">
        <w:rPr>
          <w:rFonts w:ascii="Calibri" w:hAnsi="Calibri"/>
          <w:b/>
          <w:sz w:val="22"/>
          <w:szCs w:val="22"/>
        </w:rPr>
        <w:t>1:</w:t>
      </w:r>
      <w:r w:rsidR="003C197B" w:rsidRPr="00AE63DF">
        <w:rPr>
          <w:rFonts w:ascii="Calibri" w:hAnsi="Calibri"/>
          <w:b/>
          <w:sz w:val="22"/>
          <w:szCs w:val="22"/>
        </w:rPr>
        <w:t>30 p</w:t>
      </w:r>
      <w:r w:rsidRPr="00AE63DF">
        <w:rPr>
          <w:rFonts w:ascii="Calibri" w:hAnsi="Calibri"/>
          <w:b/>
          <w:sz w:val="22"/>
          <w:szCs w:val="22"/>
        </w:rPr>
        <w:t>m – 4</w:t>
      </w:r>
      <w:r w:rsidR="003C197B" w:rsidRPr="00AE63DF">
        <w:rPr>
          <w:rFonts w:ascii="Calibri" w:hAnsi="Calibri"/>
          <w:b/>
          <w:sz w:val="22"/>
          <w:szCs w:val="22"/>
        </w:rPr>
        <w:t>:30 pm</w:t>
      </w:r>
    </w:p>
    <w:p w14:paraId="585E530B" w14:textId="36775299" w:rsidR="003C197B" w:rsidRPr="00AE63DF" w:rsidRDefault="00AE63DF" w:rsidP="003C197B">
      <w:pPr>
        <w:contextualSpacing/>
        <w:jc w:val="center"/>
        <w:rPr>
          <w:rFonts w:ascii="Calibri" w:hAnsi="Calibri"/>
          <w:b/>
          <w:sz w:val="22"/>
          <w:szCs w:val="22"/>
        </w:rPr>
      </w:pPr>
      <w:r>
        <w:rPr>
          <w:rFonts w:ascii="Calibri" w:hAnsi="Calibri"/>
          <w:b/>
          <w:sz w:val="22"/>
          <w:szCs w:val="22"/>
        </w:rPr>
        <w:t xml:space="preserve">Lane Level Lecture Hall, </w:t>
      </w:r>
      <w:r w:rsidR="003C197B" w:rsidRPr="00AE63DF">
        <w:rPr>
          <w:rFonts w:ascii="Calibri" w:hAnsi="Calibri"/>
          <w:b/>
          <w:sz w:val="22"/>
          <w:szCs w:val="22"/>
        </w:rPr>
        <w:t xml:space="preserve">BC Centre for Disease Control, </w:t>
      </w:r>
      <w:r w:rsidR="003C197B" w:rsidRPr="00AE63DF">
        <w:rPr>
          <w:rFonts w:ascii="Calibri" w:hAnsi="Calibri" w:cs="Candara"/>
          <w:b/>
          <w:sz w:val="22"/>
          <w:szCs w:val="22"/>
        </w:rPr>
        <w:t>655 West 12</w:t>
      </w:r>
      <w:r w:rsidR="003C197B" w:rsidRPr="00AE63DF">
        <w:rPr>
          <w:rFonts w:ascii="Calibri" w:hAnsi="Calibri" w:cs="Candara"/>
          <w:b/>
          <w:sz w:val="22"/>
          <w:szCs w:val="22"/>
          <w:vertAlign w:val="superscript"/>
        </w:rPr>
        <w:t>th</w:t>
      </w:r>
      <w:r w:rsidR="003C197B" w:rsidRPr="00AE63DF">
        <w:rPr>
          <w:rFonts w:ascii="Calibri" w:hAnsi="Calibri" w:cs="Candara"/>
          <w:b/>
          <w:sz w:val="22"/>
          <w:szCs w:val="22"/>
        </w:rPr>
        <w:t xml:space="preserve"> Avenue, Vancouver</w:t>
      </w:r>
    </w:p>
    <w:p w14:paraId="35A4C016" w14:textId="77777777" w:rsidR="00E94C46" w:rsidRPr="0074592B" w:rsidRDefault="00E94C46" w:rsidP="007635BC">
      <w:pPr>
        <w:jc w:val="center"/>
        <w:rPr>
          <w:rFonts w:asciiTheme="minorHAnsi" w:hAnsiTheme="minorHAnsi"/>
          <w:b/>
          <w:sz w:val="22"/>
          <w:szCs w:val="22"/>
        </w:rPr>
      </w:pPr>
    </w:p>
    <w:p w14:paraId="0C69E5D6" w14:textId="775A3411" w:rsidR="00C46476" w:rsidRPr="00AE63DF" w:rsidRDefault="000C0CA7" w:rsidP="00390EF2">
      <w:pPr>
        <w:rPr>
          <w:rFonts w:asciiTheme="minorHAnsi" w:eastAsia="Times" w:hAnsiTheme="minorHAnsi"/>
          <w:b/>
          <w:sz w:val="22"/>
          <w:szCs w:val="22"/>
          <w:lang w:val="en-CA"/>
        </w:rPr>
      </w:pPr>
      <w:r w:rsidRPr="00AE63DF">
        <w:rPr>
          <w:rFonts w:asciiTheme="minorHAnsi" w:eastAsia="Times" w:hAnsiTheme="minorHAnsi"/>
          <w:b/>
          <w:sz w:val="22"/>
          <w:szCs w:val="22"/>
          <w:lang w:val="en-CA"/>
        </w:rPr>
        <w:t>Invites</w:t>
      </w:r>
      <w:r w:rsidR="00390EF2" w:rsidRPr="00AE63DF">
        <w:rPr>
          <w:rFonts w:asciiTheme="minorHAnsi" w:eastAsia="Times" w:hAnsiTheme="minorHAnsi"/>
          <w:b/>
          <w:sz w:val="22"/>
          <w:szCs w:val="22"/>
          <w:lang w:val="en-CA"/>
        </w:rPr>
        <w:t>:</w:t>
      </w:r>
    </w:p>
    <w:p w14:paraId="55A2EE0D" w14:textId="77777777" w:rsidR="00BE6A97" w:rsidRPr="00AE63DF" w:rsidRDefault="00BE6A97" w:rsidP="00390EF2">
      <w:pPr>
        <w:rPr>
          <w:rFonts w:asciiTheme="minorHAnsi" w:eastAsia="Times" w:hAnsiTheme="minorHAnsi"/>
          <w:b/>
          <w:sz w:val="22"/>
          <w:szCs w:val="22"/>
          <w:lang w:val="en-CA"/>
        </w:rPr>
      </w:pPr>
    </w:p>
    <w:tbl>
      <w:tblPr>
        <w:tblStyle w:val="TableGrid"/>
        <w:tblW w:w="0" w:type="auto"/>
        <w:tblLook w:val="04A0" w:firstRow="1" w:lastRow="0" w:firstColumn="1" w:lastColumn="0" w:noHBand="0" w:noVBand="1"/>
      </w:tblPr>
      <w:tblGrid>
        <w:gridCol w:w="5382"/>
        <w:gridCol w:w="5408"/>
      </w:tblGrid>
      <w:tr w:rsidR="0098403E" w:rsidRPr="00AE63DF" w14:paraId="7B61A497" w14:textId="77777777" w:rsidTr="00AE63DF">
        <w:tc>
          <w:tcPr>
            <w:tcW w:w="5382" w:type="dxa"/>
          </w:tcPr>
          <w:p w14:paraId="6693421C" w14:textId="60A08213" w:rsidR="0098403E" w:rsidRPr="00AE63DF" w:rsidRDefault="0094049B" w:rsidP="0094049B">
            <w:pPr>
              <w:rPr>
                <w:rFonts w:asciiTheme="minorHAnsi" w:hAnsiTheme="minorHAnsi"/>
                <w:sz w:val="22"/>
                <w:szCs w:val="22"/>
              </w:rPr>
            </w:pPr>
            <w:r w:rsidRPr="00AE63DF">
              <w:rPr>
                <w:rFonts w:asciiTheme="minorHAnsi" w:hAnsiTheme="minorHAnsi"/>
                <w:sz w:val="22"/>
                <w:szCs w:val="22"/>
              </w:rPr>
              <w:t>PHSA/ BCCDC/ OERC</w:t>
            </w:r>
          </w:p>
        </w:tc>
        <w:tc>
          <w:tcPr>
            <w:tcW w:w="5408" w:type="dxa"/>
          </w:tcPr>
          <w:p w14:paraId="3A5C20C3" w14:textId="310808EC" w:rsidR="0098403E" w:rsidRPr="00AE63DF" w:rsidRDefault="00C9520E" w:rsidP="00C9520E">
            <w:pPr>
              <w:rPr>
                <w:rFonts w:asciiTheme="minorHAnsi" w:hAnsiTheme="minorHAnsi"/>
                <w:sz w:val="22"/>
                <w:szCs w:val="22"/>
              </w:rPr>
            </w:pPr>
            <w:r w:rsidRPr="00AE63DF">
              <w:rPr>
                <w:rFonts w:asciiTheme="minorHAnsi" w:hAnsiTheme="minorHAnsi"/>
                <w:sz w:val="22"/>
                <w:szCs w:val="22"/>
              </w:rPr>
              <w:t>Geoff Ford, Lauren Allen</w:t>
            </w:r>
            <w:r w:rsidR="0098403E" w:rsidRPr="00AE63DF">
              <w:rPr>
                <w:rFonts w:asciiTheme="minorHAnsi" w:hAnsiTheme="minorHAnsi"/>
                <w:sz w:val="22"/>
                <w:szCs w:val="22"/>
              </w:rPr>
              <w:t xml:space="preserve">, </w:t>
            </w:r>
            <w:r w:rsidRPr="00AE63DF">
              <w:rPr>
                <w:rFonts w:asciiTheme="minorHAnsi" w:hAnsiTheme="minorHAnsi"/>
                <w:sz w:val="22"/>
                <w:szCs w:val="22"/>
              </w:rPr>
              <w:t>Bobbi Brownrigg, Mark Gilbert</w:t>
            </w:r>
          </w:p>
        </w:tc>
      </w:tr>
      <w:tr w:rsidR="0098403E" w:rsidRPr="00AE63DF" w14:paraId="141282B3" w14:textId="77777777" w:rsidTr="00AE63DF">
        <w:tc>
          <w:tcPr>
            <w:tcW w:w="5382" w:type="dxa"/>
          </w:tcPr>
          <w:p w14:paraId="6BF42732" w14:textId="77777777" w:rsidR="0098403E" w:rsidRPr="00AE63DF" w:rsidRDefault="0098403E" w:rsidP="00D03420">
            <w:pPr>
              <w:rPr>
                <w:rFonts w:asciiTheme="minorHAnsi" w:hAnsiTheme="minorHAnsi"/>
                <w:sz w:val="22"/>
                <w:szCs w:val="22"/>
              </w:rPr>
            </w:pPr>
            <w:r w:rsidRPr="00AE63DF">
              <w:rPr>
                <w:rFonts w:asciiTheme="minorHAnsi" w:hAnsiTheme="minorHAnsi"/>
                <w:sz w:val="22"/>
                <w:szCs w:val="22"/>
              </w:rPr>
              <w:t>PHSA/ BC Women’s Hospital and Health Centre</w:t>
            </w:r>
          </w:p>
        </w:tc>
        <w:tc>
          <w:tcPr>
            <w:tcW w:w="5408" w:type="dxa"/>
          </w:tcPr>
          <w:p w14:paraId="10908A33" w14:textId="25A8CFA1" w:rsidR="0098403E" w:rsidRPr="00AE63DF" w:rsidRDefault="00C9520E" w:rsidP="00D03420">
            <w:pPr>
              <w:rPr>
                <w:rFonts w:asciiTheme="minorHAnsi" w:hAnsiTheme="minorHAnsi"/>
                <w:sz w:val="22"/>
                <w:szCs w:val="22"/>
              </w:rPr>
            </w:pPr>
            <w:r w:rsidRPr="00AE63DF">
              <w:rPr>
                <w:rFonts w:asciiTheme="minorHAnsi" w:hAnsiTheme="minorHAnsi"/>
                <w:sz w:val="22"/>
                <w:szCs w:val="22"/>
              </w:rPr>
              <w:t>Caitlin</w:t>
            </w:r>
            <w:r w:rsidR="0098403E" w:rsidRPr="00AE63DF">
              <w:rPr>
                <w:rFonts w:asciiTheme="minorHAnsi" w:hAnsiTheme="minorHAnsi"/>
                <w:sz w:val="22"/>
                <w:szCs w:val="22"/>
              </w:rPr>
              <w:t xml:space="preserve"> </w:t>
            </w:r>
            <w:r w:rsidR="00C96BB5">
              <w:rPr>
                <w:rFonts w:asciiTheme="minorHAnsi" w:hAnsiTheme="minorHAnsi"/>
                <w:sz w:val="22"/>
                <w:szCs w:val="22"/>
              </w:rPr>
              <w:t>Johnson</w:t>
            </w:r>
          </w:p>
        </w:tc>
      </w:tr>
      <w:tr w:rsidR="0098403E" w:rsidRPr="00AE63DF" w14:paraId="4341BD24" w14:textId="77777777" w:rsidTr="00AE63DF">
        <w:tc>
          <w:tcPr>
            <w:tcW w:w="5382" w:type="dxa"/>
          </w:tcPr>
          <w:p w14:paraId="252CBB09" w14:textId="02D37D4C" w:rsidR="0098403E" w:rsidRPr="00AE63DF" w:rsidRDefault="0094049B" w:rsidP="00D03420">
            <w:pPr>
              <w:rPr>
                <w:rFonts w:asciiTheme="minorHAnsi" w:hAnsiTheme="minorHAnsi"/>
                <w:sz w:val="22"/>
                <w:szCs w:val="22"/>
              </w:rPr>
            </w:pPr>
            <w:r w:rsidRPr="00AE63DF">
              <w:rPr>
                <w:rFonts w:asciiTheme="minorHAnsi" w:hAnsiTheme="minorHAnsi"/>
                <w:sz w:val="22"/>
                <w:szCs w:val="22"/>
              </w:rPr>
              <w:t>Pacific AIDS Network</w:t>
            </w:r>
          </w:p>
        </w:tc>
        <w:tc>
          <w:tcPr>
            <w:tcW w:w="5408" w:type="dxa"/>
          </w:tcPr>
          <w:p w14:paraId="40100FFA" w14:textId="064F7B60" w:rsidR="0098403E" w:rsidRPr="00AE63DF" w:rsidRDefault="00C9520E" w:rsidP="00C07408">
            <w:pPr>
              <w:rPr>
                <w:rFonts w:asciiTheme="minorHAnsi" w:hAnsiTheme="minorHAnsi"/>
                <w:sz w:val="22"/>
                <w:szCs w:val="22"/>
              </w:rPr>
            </w:pPr>
            <w:r w:rsidRPr="00AE63DF">
              <w:rPr>
                <w:rFonts w:asciiTheme="minorHAnsi" w:hAnsiTheme="minorHAnsi"/>
                <w:sz w:val="22"/>
                <w:szCs w:val="22"/>
              </w:rPr>
              <w:t xml:space="preserve">Evin Jones, </w:t>
            </w:r>
            <w:r w:rsidR="0098403E" w:rsidRPr="00AE63DF">
              <w:rPr>
                <w:rFonts w:asciiTheme="minorHAnsi" w:hAnsiTheme="minorHAnsi"/>
                <w:sz w:val="22"/>
                <w:szCs w:val="22"/>
              </w:rPr>
              <w:t>Janice Duddy, Mona Lee, Simon Goff</w:t>
            </w:r>
          </w:p>
        </w:tc>
      </w:tr>
      <w:tr w:rsidR="0098403E" w:rsidRPr="00AE63DF" w14:paraId="18ADD443" w14:textId="77777777" w:rsidTr="00AE63DF">
        <w:tc>
          <w:tcPr>
            <w:tcW w:w="5382" w:type="dxa"/>
          </w:tcPr>
          <w:p w14:paraId="4C01E751" w14:textId="77777777" w:rsidR="0098403E" w:rsidRPr="00AE63DF" w:rsidRDefault="00C46476" w:rsidP="00D03420">
            <w:pPr>
              <w:rPr>
                <w:rFonts w:asciiTheme="minorHAnsi" w:hAnsiTheme="minorHAnsi"/>
                <w:sz w:val="22"/>
                <w:szCs w:val="22"/>
              </w:rPr>
            </w:pPr>
            <w:r w:rsidRPr="00AE63DF">
              <w:rPr>
                <w:rFonts w:asciiTheme="minorHAnsi" w:hAnsiTheme="minorHAnsi"/>
                <w:sz w:val="22"/>
                <w:szCs w:val="22"/>
              </w:rPr>
              <w:t>CBR</w:t>
            </w:r>
            <w:r w:rsidR="0098403E" w:rsidRPr="00AE63DF">
              <w:rPr>
                <w:rFonts w:asciiTheme="minorHAnsi" w:hAnsiTheme="minorHAnsi"/>
                <w:sz w:val="22"/>
                <w:szCs w:val="22"/>
              </w:rPr>
              <w:t>C</w:t>
            </w:r>
            <w:r w:rsidR="008275FA" w:rsidRPr="00AE63DF">
              <w:rPr>
                <w:rFonts w:asciiTheme="minorHAnsi" w:hAnsiTheme="minorHAnsi"/>
                <w:sz w:val="22"/>
                <w:szCs w:val="22"/>
              </w:rPr>
              <w:t xml:space="preserve"> </w:t>
            </w:r>
            <w:r w:rsidR="0098403E" w:rsidRPr="00AE63DF">
              <w:rPr>
                <w:rFonts w:asciiTheme="minorHAnsi" w:hAnsiTheme="minorHAnsi"/>
                <w:sz w:val="22"/>
                <w:szCs w:val="22"/>
              </w:rPr>
              <w:t>for Gay Men’s Health</w:t>
            </w:r>
          </w:p>
        </w:tc>
        <w:tc>
          <w:tcPr>
            <w:tcW w:w="5408" w:type="dxa"/>
          </w:tcPr>
          <w:p w14:paraId="0013F515" w14:textId="2FC1F156" w:rsidR="0098403E" w:rsidRPr="00AE63DF" w:rsidRDefault="0098403E" w:rsidP="00D03420">
            <w:pPr>
              <w:rPr>
                <w:rFonts w:asciiTheme="minorHAnsi" w:hAnsiTheme="minorHAnsi"/>
                <w:sz w:val="22"/>
                <w:szCs w:val="22"/>
              </w:rPr>
            </w:pPr>
            <w:r w:rsidRPr="00AE63DF">
              <w:rPr>
                <w:rFonts w:asciiTheme="minorHAnsi" w:hAnsiTheme="minorHAnsi"/>
                <w:sz w:val="22"/>
                <w:szCs w:val="22"/>
              </w:rPr>
              <w:t>Jody Jollimore</w:t>
            </w:r>
            <w:r w:rsidR="000C0CA7" w:rsidRPr="00AE63DF">
              <w:rPr>
                <w:rFonts w:asciiTheme="minorHAnsi" w:hAnsiTheme="minorHAnsi"/>
                <w:sz w:val="22"/>
                <w:szCs w:val="22"/>
              </w:rPr>
              <w:t>, Darren Ho</w:t>
            </w:r>
          </w:p>
        </w:tc>
      </w:tr>
      <w:tr w:rsidR="0098403E" w:rsidRPr="00AE63DF" w14:paraId="2D0406BA" w14:textId="77777777" w:rsidTr="00AE63DF">
        <w:tc>
          <w:tcPr>
            <w:tcW w:w="5382" w:type="dxa"/>
          </w:tcPr>
          <w:p w14:paraId="5FB4D991" w14:textId="77777777" w:rsidR="0098403E" w:rsidRPr="00AE63DF" w:rsidRDefault="0098403E" w:rsidP="00D03420">
            <w:pPr>
              <w:rPr>
                <w:rFonts w:asciiTheme="minorHAnsi" w:hAnsiTheme="minorHAnsi"/>
                <w:sz w:val="22"/>
                <w:szCs w:val="22"/>
              </w:rPr>
            </w:pPr>
            <w:r w:rsidRPr="00AE63DF">
              <w:rPr>
                <w:rFonts w:asciiTheme="minorHAnsi" w:hAnsiTheme="minorHAnsi"/>
                <w:sz w:val="22"/>
                <w:szCs w:val="22"/>
              </w:rPr>
              <w:t>Pacific Hepatitis C Network</w:t>
            </w:r>
          </w:p>
        </w:tc>
        <w:tc>
          <w:tcPr>
            <w:tcW w:w="5408" w:type="dxa"/>
          </w:tcPr>
          <w:p w14:paraId="380B8542" w14:textId="750DF665" w:rsidR="0098403E" w:rsidRPr="00AE63DF" w:rsidRDefault="0098403E" w:rsidP="00D03420">
            <w:pPr>
              <w:rPr>
                <w:rFonts w:asciiTheme="minorHAnsi" w:hAnsiTheme="minorHAnsi"/>
                <w:sz w:val="22"/>
                <w:szCs w:val="22"/>
              </w:rPr>
            </w:pPr>
            <w:r w:rsidRPr="00AE63DF">
              <w:rPr>
                <w:rFonts w:asciiTheme="minorHAnsi" w:hAnsiTheme="minorHAnsi"/>
                <w:sz w:val="22"/>
                <w:szCs w:val="22"/>
              </w:rPr>
              <w:t>Deb Schmitz</w:t>
            </w:r>
            <w:r w:rsidR="008275FA" w:rsidRPr="00AE63DF">
              <w:rPr>
                <w:rFonts w:asciiTheme="minorHAnsi" w:hAnsiTheme="minorHAnsi"/>
                <w:sz w:val="22"/>
                <w:szCs w:val="22"/>
              </w:rPr>
              <w:t>, Daryl Luster</w:t>
            </w:r>
          </w:p>
        </w:tc>
      </w:tr>
      <w:tr w:rsidR="0098403E" w:rsidRPr="00AE63DF" w14:paraId="00E5F7CA" w14:textId="77777777" w:rsidTr="00AE63DF">
        <w:tc>
          <w:tcPr>
            <w:tcW w:w="5382" w:type="dxa"/>
          </w:tcPr>
          <w:p w14:paraId="0E82C791" w14:textId="77777777" w:rsidR="0098403E" w:rsidRPr="00AE63DF" w:rsidRDefault="0098403E" w:rsidP="00D03420">
            <w:pPr>
              <w:rPr>
                <w:rFonts w:asciiTheme="minorHAnsi" w:hAnsiTheme="minorHAnsi"/>
                <w:sz w:val="22"/>
                <w:szCs w:val="22"/>
              </w:rPr>
            </w:pPr>
            <w:r w:rsidRPr="00AE63DF">
              <w:rPr>
                <w:rFonts w:asciiTheme="minorHAnsi" w:hAnsiTheme="minorHAnsi"/>
                <w:sz w:val="22"/>
                <w:szCs w:val="22"/>
              </w:rPr>
              <w:t>Pivot Legal Society</w:t>
            </w:r>
          </w:p>
        </w:tc>
        <w:tc>
          <w:tcPr>
            <w:tcW w:w="5408" w:type="dxa"/>
          </w:tcPr>
          <w:p w14:paraId="4A2ECFC8" w14:textId="2A0C8CD5" w:rsidR="0098403E" w:rsidRPr="00AE63DF" w:rsidRDefault="0098403E" w:rsidP="00D03420">
            <w:pPr>
              <w:rPr>
                <w:rFonts w:asciiTheme="minorHAnsi" w:hAnsiTheme="minorHAnsi"/>
                <w:sz w:val="22"/>
                <w:szCs w:val="22"/>
              </w:rPr>
            </w:pPr>
            <w:r w:rsidRPr="00AE63DF">
              <w:rPr>
                <w:rFonts w:asciiTheme="minorHAnsi" w:hAnsiTheme="minorHAnsi"/>
                <w:sz w:val="22"/>
                <w:szCs w:val="22"/>
              </w:rPr>
              <w:t>DJ Larkin</w:t>
            </w:r>
            <w:r w:rsidR="00B055CE" w:rsidRPr="00AE63DF">
              <w:rPr>
                <w:rFonts w:asciiTheme="minorHAnsi" w:hAnsiTheme="minorHAnsi"/>
                <w:sz w:val="22"/>
                <w:szCs w:val="22"/>
              </w:rPr>
              <w:t>, Darcie Bennett</w:t>
            </w:r>
          </w:p>
        </w:tc>
      </w:tr>
      <w:tr w:rsidR="0098403E" w:rsidRPr="00AE63DF" w14:paraId="2F16457A" w14:textId="77777777" w:rsidTr="00AE63DF">
        <w:tc>
          <w:tcPr>
            <w:tcW w:w="5382" w:type="dxa"/>
          </w:tcPr>
          <w:p w14:paraId="115FA27A" w14:textId="77777777" w:rsidR="0098403E" w:rsidRPr="00AE63DF" w:rsidRDefault="0098403E" w:rsidP="00D03420">
            <w:pPr>
              <w:rPr>
                <w:rFonts w:asciiTheme="minorHAnsi" w:hAnsiTheme="minorHAnsi"/>
                <w:sz w:val="22"/>
                <w:szCs w:val="22"/>
              </w:rPr>
            </w:pPr>
            <w:r w:rsidRPr="00AE63DF">
              <w:rPr>
                <w:rFonts w:asciiTheme="minorHAnsi" w:hAnsiTheme="minorHAnsi"/>
                <w:sz w:val="22"/>
                <w:szCs w:val="22"/>
              </w:rPr>
              <w:t>Positive Living BC</w:t>
            </w:r>
          </w:p>
        </w:tc>
        <w:tc>
          <w:tcPr>
            <w:tcW w:w="5408" w:type="dxa"/>
          </w:tcPr>
          <w:p w14:paraId="1CE8EE9A" w14:textId="69F2E277" w:rsidR="0098403E" w:rsidRPr="00AE63DF" w:rsidRDefault="0094049B" w:rsidP="000C0CA7">
            <w:pPr>
              <w:rPr>
                <w:rFonts w:asciiTheme="minorHAnsi" w:hAnsiTheme="minorHAnsi"/>
                <w:sz w:val="22"/>
                <w:szCs w:val="22"/>
              </w:rPr>
            </w:pPr>
            <w:r w:rsidRPr="00AE63DF">
              <w:rPr>
                <w:rFonts w:asciiTheme="minorHAnsi" w:hAnsiTheme="minorHAnsi"/>
                <w:sz w:val="22"/>
                <w:szCs w:val="22"/>
              </w:rPr>
              <w:t xml:space="preserve">Glen Bradford, </w:t>
            </w:r>
            <w:r w:rsidR="000C0CA7" w:rsidRPr="00AE63DF">
              <w:rPr>
                <w:rFonts w:asciiTheme="minorHAnsi" w:hAnsiTheme="minorHAnsi"/>
                <w:sz w:val="22"/>
                <w:szCs w:val="22"/>
              </w:rPr>
              <w:t>Ross Harvey, Adam Reibin,</w:t>
            </w:r>
            <w:r w:rsidR="0098403E" w:rsidRPr="00AE63DF">
              <w:rPr>
                <w:rFonts w:asciiTheme="minorHAnsi" w:hAnsiTheme="minorHAnsi"/>
                <w:sz w:val="22"/>
                <w:szCs w:val="22"/>
              </w:rPr>
              <w:t xml:space="preserve"> Elgin Lim</w:t>
            </w:r>
          </w:p>
        </w:tc>
      </w:tr>
      <w:tr w:rsidR="0098403E" w:rsidRPr="00AE63DF" w14:paraId="74287C81" w14:textId="77777777" w:rsidTr="00AE63DF">
        <w:tc>
          <w:tcPr>
            <w:tcW w:w="5382" w:type="dxa"/>
          </w:tcPr>
          <w:p w14:paraId="04742C02" w14:textId="77777777" w:rsidR="0098403E" w:rsidRPr="00AE63DF" w:rsidRDefault="0098403E" w:rsidP="00D03420">
            <w:pPr>
              <w:rPr>
                <w:rFonts w:asciiTheme="minorHAnsi" w:hAnsiTheme="minorHAnsi"/>
                <w:sz w:val="22"/>
                <w:szCs w:val="22"/>
              </w:rPr>
            </w:pPr>
            <w:r w:rsidRPr="00AE63DF">
              <w:rPr>
                <w:rFonts w:asciiTheme="minorHAnsi" w:hAnsiTheme="minorHAnsi"/>
                <w:sz w:val="22"/>
                <w:szCs w:val="22"/>
              </w:rPr>
              <w:t>YouthCO</w:t>
            </w:r>
          </w:p>
        </w:tc>
        <w:tc>
          <w:tcPr>
            <w:tcW w:w="5408" w:type="dxa"/>
          </w:tcPr>
          <w:p w14:paraId="77C8F9EA" w14:textId="060EA8D8" w:rsidR="0098403E" w:rsidRPr="00AE63DF" w:rsidRDefault="000C0CA7" w:rsidP="000C0CA7">
            <w:pPr>
              <w:rPr>
                <w:rFonts w:asciiTheme="minorHAnsi" w:hAnsiTheme="minorHAnsi"/>
                <w:sz w:val="22"/>
                <w:szCs w:val="22"/>
              </w:rPr>
            </w:pPr>
            <w:r w:rsidRPr="00AE63DF">
              <w:rPr>
                <w:rFonts w:asciiTheme="minorHAnsi" w:hAnsiTheme="minorHAnsi"/>
                <w:sz w:val="22"/>
                <w:szCs w:val="22"/>
              </w:rPr>
              <w:t xml:space="preserve">Sarah Chown </w:t>
            </w:r>
          </w:p>
        </w:tc>
      </w:tr>
    </w:tbl>
    <w:p w14:paraId="503D5813" w14:textId="77777777" w:rsidR="00C2006E" w:rsidRDefault="00C2006E" w:rsidP="00C46476">
      <w:pPr>
        <w:pBdr>
          <w:bottom w:val="single" w:sz="12" w:space="1" w:color="auto"/>
        </w:pBdr>
        <w:rPr>
          <w:rFonts w:asciiTheme="minorHAnsi" w:hAnsiTheme="minorHAnsi"/>
          <w:b/>
          <w:sz w:val="22"/>
          <w:szCs w:val="22"/>
        </w:rPr>
      </w:pPr>
    </w:p>
    <w:p w14:paraId="5C68AA71" w14:textId="343FB22A" w:rsidR="00C46476" w:rsidRDefault="00C46476" w:rsidP="00C46476">
      <w:pPr>
        <w:rPr>
          <w:rFonts w:asciiTheme="minorHAnsi" w:hAnsiTheme="minorHAnsi"/>
          <w:b/>
          <w:sz w:val="22"/>
          <w:szCs w:val="22"/>
        </w:rPr>
      </w:pPr>
    </w:p>
    <w:p w14:paraId="0AA2C5E2" w14:textId="77777777" w:rsidR="00AE63DF" w:rsidRPr="0074592B" w:rsidRDefault="00AE63DF" w:rsidP="00C46476">
      <w:pPr>
        <w:rPr>
          <w:rFonts w:asciiTheme="minorHAnsi" w:hAnsiTheme="minorHAnsi"/>
          <w:b/>
          <w:sz w:val="22"/>
          <w:szCs w:val="22"/>
        </w:rPr>
      </w:pPr>
    </w:p>
    <w:p w14:paraId="365F8D37" w14:textId="0AA42B0C" w:rsidR="001464A0" w:rsidRPr="0074592B" w:rsidRDefault="002A42A1" w:rsidP="0074592B">
      <w:pPr>
        <w:jc w:val="center"/>
        <w:rPr>
          <w:rFonts w:asciiTheme="minorHAnsi" w:hAnsiTheme="minorHAnsi"/>
          <w:b/>
          <w:sz w:val="22"/>
          <w:szCs w:val="22"/>
        </w:rPr>
      </w:pPr>
      <w:r w:rsidRPr="0074592B">
        <w:rPr>
          <w:rFonts w:asciiTheme="minorHAnsi" w:hAnsiTheme="minorHAnsi"/>
          <w:b/>
          <w:sz w:val="22"/>
          <w:szCs w:val="22"/>
        </w:rPr>
        <w:t xml:space="preserve">  </w:t>
      </w:r>
      <w:r w:rsidR="00AE63DF">
        <w:rPr>
          <w:rFonts w:asciiTheme="minorHAnsi" w:hAnsiTheme="minorHAnsi"/>
          <w:b/>
          <w:sz w:val="22"/>
          <w:szCs w:val="22"/>
        </w:rPr>
        <w:t xml:space="preserve">DRAFT </w:t>
      </w:r>
      <w:r w:rsidR="007635BC" w:rsidRPr="0074592B">
        <w:rPr>
          <w:rFonts w:asciiTheme="minorHAnsi" w:hAnsiTheme="minorHAnsi"/>
          <w:b/>
          <w:sz w:val="22"/>
          <w:szCs w:val="22"/>
        </w:rPr>
        <w:t>AGENDA</w:t>
      </w:r>
      <w:r w:rsidRPr="0074592B">
        <w:rPr>
          <w:rFonts w:asciiTheme="minorHAnsi" w:hAnsiTheme="minorHAnsi"/>
          <w:b/>
          <w:sz w:val="22"/>
          <w:szCs w:val="22"/>
        </w:rPr>
        <w:t xml:space="preserve">  </w:t>
      </w:r>
    </w:p>
    <w:p w14:paraId="0DC312E3" w14:textId="4E6DDC7C" w:rsidR="00C9520E" w:rsidRPr="00C9520E" w:rsidRDefault="00C9520E" w:rsidP="00C9520E">
      <w:pPr>
        <w:rPr>
          <w:rFonts w:ascii="Calibri" w:eastAsia="Calibri" w:hAnsi="Calibri" w:cs="Calibri"/>
          <w:sz w:val="22"/>
          <w:szCs w:val="22"/>
        </w:rPr>
      </w:pPr>
    </w:p>
    <w:tbl>
      <w:tblPr>
        <w:tblW w:w="4992" w:type="pct"/>
        <w:tblCellMar>
          <w:left w:w="0" w:type="dxa"/>
          <w:right w:w="0" w:type="dxa"/>
        </w:tblCellMar>
        <w:tblLook w:val="04A0" w:firstRow="1" w:lastRow="0" w:firstColumn="1" w:lastColumn="0" w:noHBand="0" w:noVBand="1"/>
      </w:tblPr>
      <w:tblGrid>
        <w:gridCol w:w="685"/>
        <w:gridCol w:w="865"/>
        <w:gridCol w:w="9213"/>
      </w:tblGrid>
      <w:tr w:rsidR="00BE2041" w:rsidRPr="00C9520E" w14:paraId="125E643F" w14:textId="77777777" w:rsidTr="00BE2041">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83B33" w14:textId="77777777" w:rsidR="00BE2041" w:rsidRPr="00C9520E" w:rsidRDefault="00BE2041" w:rsidP="00195CF2">
            <w:pPr>
              <w:jc w:val="both"/>
              <w:rPr>
                <w:rFonts w:ascii="Calibri" w:eastAsia="Calibri" w:hAnsi="Calibri" w:cs="Calibri"/>
                <w:sz w:val="22"/>
                <w:szCs w:val="22"/>
                <w:lang w:val="en-CA"/>
              </w:rPr>
            </w:pPr>
            <w:r w:rsidRPr="00C9520E">
              <w:rPr>
                <w:rFonts w:ascii="Calibri" w:eastAsia="Calibri" w:hAnsi="Calibri" w:cs="Calibri"/>
                <w:b/>
                <w:bCs/>
                <w:sz w:val="22"/>
                <w:szCs w:val="22"/>
                <w:lang w:val="en-CA"/>
              </w:rPr>
              <w:t>ITEM</w:t>
            </w:r>
          </w:p>
        </w:tc>
        <w:tc>
          <w:tcPr>
            <w:tcW w:w="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C3D7DD" w14:textId="77777777" w:rsidR="00BE2041" w:rsidRPr="00C9520E" w:rsidRDefault="00BE2041" w:rsidP="00C9520E">
            <w:pPr>
              <w:rPr>
                <w:rFonts w:ascii="Calibri" w:eastAsia="Calibri" w:hAnsi="Calibri" w:cs="Calibri"/>
                <w:b/>
                <w:bCs/>
                <w:sz w:val="22"/>
                <w:szCs w:val="22"/>
                <w:lang w:val="en-CA"/>
              </w:rPr>
            </w:pPr>
            <w:r w:rsidRPr="00C9520E">
              <w:rPr>
                <w:rFonts w:ascii="Calibri" w:eastAsia="Calibri" w:hAnsi="Calibri" w:cs="Calibri"/>
                <w:b/>
                <w:bCs/>
                <w:sz w:val="22"/>
                <w:szCs w:val="22"/>
                <w:lang w:val="en-CA"/>
              </w:rPr>
              <w:t>TIME</w:t>
            </w:r>
          </w:p>
        </w:tc>
        <w:tc>
          <w:tcPr>
            <w:tcW w:w="4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D05F0" w14:textId="77777777"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b/>
                <w:bCs/>
                <w:sz w:val="22"/>
                <w:szCs w:val="22"/>
                <w:lang w:val="en-CA"/>
              </w:rPr>
              <w:t>DESCRIPTION</w:t>
            </w:r>
          </w:p>
        </w:tc>
      </w:tr>
      <w:tr w:rsidR="00BE2041" w:rsidRPr="00C9520E" w14:paraId="1A187C4F" w14:textId="77777777" w:rsidTr="00BE2041">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38778A" w14:textId="77777777" w:rsidR="00BE2041" w:rsidRPr="00C9520E" w:rsidRDefault="00BE2041" w:rsidP="00195CF2">
            <w:pPr>
              <w:numPr>
                <w:ilvl w:val="0"/>
                <w:numId w:val="35"/>
              </w:numPr>
              <w:ind w:left="0" w:firstLine="0"/>
              <w:contextualSpacing/>
              <w:jc w:val="both"/>
              <w:rPr>
                <w:rFonts w:ascii="Calibri" w:eastAsia="Calibri" w:hAnsi="Calibri" w:cs="Calibri"/>
                <w:sz w:val="22"/>
                <w:szCs w:val="22"/>
                <w:lang w:val="en-CA"/>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734EBAE0" w14:textId="77777777"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 xml:space="preserve">1:30 </w:t>
            </w:r>
          </w:p>
        </w:tc>
        <w:tc>
          <w:tcPr>
            <w:tcW w:w="4280" w:type="pct"/>
            <w:tcBorders>
              <w:top w:val="nil"/>
              <w:left w:val="nil"/>
              <w:bottom w:val="single" w:sz="8" w:space="0" w:color="auto"/>
              <w:right w:val="single" w:sz="8" w:space="0" w:color="auto"/>
            </w:tcBorders>
            <w:tcMar>
              <w:top w:w="0" w:type="dxa"/>
              <w:left w:w="108" w:type="dxa"/>
              <w:bottom w:w="0" w:type="dxa"/>
              <w:right w:w="108" w:type="dxa"/>
            </w:tcMar>
            <w:hideMark/>
          </w:tcPr>
          <w:p w14:paraId="2E642A19" w14:textId="77777777"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Welcome and Introduction</w:t>
            </w:r>
          </w:p>
        </w:tc>
      </w:tr>
      <w:tr w:rsidR="00BE2041" w:rsidRPr="00C9520E" w14:paraId="059F092B" w14:textId="77777777" w:rsidTr="00BE2041">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865A2EA" w14:textId="77777777" w:rsidR="00BE2041" w:rsidRPr="00C9520E" w:rsidRDefault="00BE2041" w:rsidP="00195CF2">
            <w:pPr>
              <w:numPr>
                <w:ilvl w:val="0"/>
                <w:numId w:val="35"/>
              </w:numPr>
              <w:ind w:left="0" w:firstLine="0"/>
              <w:contextualSpacing/>
              <w:jc w:val="both"/>
              <w:rPr>
                <w:rFonts w:ascii="Calibri" w:eastAsia="Calibri" w:hAnsi="Calibri" w:cs="Calibri"/>
                <w:sz w:val="22"/>
                <w:szCs w:val="22"/>
                <w:lang w:val="en-CA"/>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2E27B809" w14:textId="77777777"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1:40</w:t>
            </w:r>
          </w:p>
        </w:tc>
        <w:tc>
          <w:tcPr>
            <w:tcW w:w="4280" w:type="pct"/>
            <w:tcBorders>
              <w:top w:val="nil"/>
              <w:left w:val="nil"/>
              <w:bottom w:val="single" w:sz="8" w:space="0" w:color="auto"/>
              <w:right w:val="single" w:sz="8" w:space="0" w:color="auto"/>
            </w:tcBorders>
            <w:tcMar>
              <w:top w:w="0" w:type="dxa"/>
              <w:left w:w="108" w:type="dxa"/>
              <w:bottom w:w="0" w:type="dxa"/>
              <w:right w:w="108" w:type="dxa"/>
            </w:tcMar>
            <w:hideMark/>
          </w:tcPr>
          <w:p w14:paraId="44CC009E" w14:textId="086178BF"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 xml:space="preserve">Ratify </w:t>
            </w:r>
            <w:r>
              <w:rPr>
                <w:rFonts w:ascii="Calibri" w:eastAsia="Calibri" w:hAnsi="Calibri" w:cs="Calibri"/>
                <w:sz w:val="22"/>
                <w:szCs w:val="22"/>
                <w:lang w:val="en-CA"/>
              </w:rPr>
              <w:t>Dec 2017 minutes and set agenda</w:t>
            </w:r>
          </w:p>
        </w:tc>
      </w:tr>
      <w:tr w:rsidR="00BE2041" w:rsidRPr="00C9520E" w14:paraId="5A8461B4" w14:textId="77777777" w:rsidTr="00BE2041">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12F76C3" w14:textId="77777777" w:rsidR="00BE2041" w:rsidRPr="00C9520E" w:rsidRDefault="00BE2041" w:rsidP="00195CF2">
            <w:pPr>
              <w:numPr>
                <w:ilvl w:val="0"/>
                <w:numId w:val="35"/>
              </w:numPr>
              <w:ind w:left="0" w:firstLine="0"/>
              <w:contextualSpacing/>
              <w:jc w:val="both"/>
              <w:rPr>
                <w:rFonts w:ascii="Calibri" w:eastAsia="Calibri" w:hAnsi="Calibri" w:cs="Calibri"/>
                <w:sz w:val="22"/>
                <w:szCs w:val="22"/>
                <w:lang w:val="en-CA"/>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54EBDCE6" w14:textId="77777777"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1:45</w:t>
            </w:r>
          </w:p>
        </w:tc>
        <w:tc>
          <w:tcPr>
            <w:tcW w:w="4280" w:type="pct"/>
            <w:tcBorders>
              <w:top w:val="nil"/>
              <w:left w:val="nil"/>
              <w:bottom w:val="single" w:sz="8" w:space="0" w:color="auto"/>
              <w:right w:val="single" w:sz="8" w:space="0" w:color="auto"/>
            </w:tcBorders>
            <w:tcMar>
              <w:top w:w="0" w:type="dxa"/>
              <w:left w:w="108" w:type="dxa"/>
              <w:bottom w:w="0" w:type="dxa"/>
              <w:right w:w="108" w:type="dxa"/>
            </w:tcMar>
            <w:hideMark/>
          </w:tcPr>
          <w:p w14:paraId="77863706" w14:textId="77777777"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Update from PHSA</w:t>
            </w:r>
          </w:p>
          <w:p w14:paraId="1BD38EB3" w14:textId="77777777" w:rsidR="00BE2041" w:rsidRPr="00691602" w:rsidRDefault="00BE2041" w:rsidP="00691602">
            <w:pPr>
              <w:pStyle w:val="ListParagraph"/>
              <w:numPr>
                <w:ilvl w:val="0"/>
                <w:numId w:val="36"/>
              </w:numPr>
              <w:autoSpaceDE w:val="0"/>
              <w:autoSpaceDN w:val="0"/>
              <w:rPr>
                <w:rFonts w:asciiTheme="minorHAnsi" w:hAnsiTheme="minorHAnsi" w:cstheme="minorHAnsi"/>
                <w:bCs/>
                <w:sz w:val="22"/>
                <w:szCs w:val="22"/>
              </w:rPr>
            </w:pPr>
            <w:r w:rsidRPr="00691602">
              <w:rPr>
                <w:rFonts w:asciiTheme="minorHAnsi" w:hAnsiTheme="minorHAnsi" w:cstheme="minorHAnsi"/>
                <w:bCs/>
                <w:sz w:val="22"/>
                <w:szCs w:val="22"/>
              </w:rPr>
              <w:t>New Staff Introduction</w:t>
            </w:r>
          </w:p>
          <w:p w14:paraId="1E161D54" w14:textId="77777777" w:rsidR="00BE2041" w:rsidRPr="00691602" w:rsidRDefault="00BE2041" w:rsidP="00691602">
            <w:pPr>
              <w:pStyle w:val="ListParagraph"/>
              <w:numPr>
                <w:ilvl w:val="0"/>
                <w:numId w:val="36"/>
              </w:numPr>
              <w:autoSpaceDE w:val="0"/>
              <w:autoSpaceDN w:val="0"/>
              <w:rPr>
                <w:rFonts w:asciiTheme="minorHAnsi" w:hAnsiTheme="minorHAnsi" w:cstheme="minorHAnsi"/>
                <w:bCs/>
                <w:sz w:val="22"/>
                <w:szCs w:val="22"/>
              </w:rPr>
            </w:pPr>
            <w:r w:rsidRPr="00691602">
              <w:rPr>
                <w:rFonts w:asciiTheme="minorHAnsi" w:hAnsiTheme="minorHAnsi" w:cstheme="minorHAnsi"/>
                <w:bCs/>
                <w:sz w:val="22"/>
                <w:szCs w:val="22"/>
              </w:rPr>
              <w:t>PrEP Implementation</w:t>
            </w:r>
          </w:p>
          <w:p w14:paraId="516FF11D" w14:textId="77777777" w:rsidR="00BE2041" w:rsidRPr="00691602" w:rsidRDefault="00BE2041" w:rsidP="00691602">
            <w:pPr>
              <w:pStyle w:val="ListParagraph"/>
              <w:numPr>
                <w:ilvl w:val="0"/>
                <w:numId w:val="36"/>
              </w:numPr>
              <w:autoSpaceDE w:val="0"/>
              <w:autoSpaceDN w:val="0"/>
              <w:rPr>
                <w:rFonts w:asciiTheme="minorHAnsi" w:hAnsiTheme="minorHAnsi" w:cstheme="minorHAnsi"/>
                <w:bCs/>
                <w:sz w:val="22"/>
                <w:szCs w:val="22"/>
              </w:rPr>
            </w:pPr>
            <w:r w:rsidRPr="00691602">
              <w:rPr>
                <w:rFonts w:asciiTheme="minorHAnsi" w:hAnsiTheme="minorHAnsi" w:cstheme="minorHAnsi"/>
                <w:bCs/>
                <w:sz w:val="22"/>
                <w:szCs w:val="22"/>
              </w:rPr>
              <w:t>Targeted Women’s Funding – RFP</w:t>
            </w:r>
          </w:p>
          <w:p w14:paraId="61005A6C" w14:textId="1F9FACAC" w:rsidR="00BE2041" w:rsidRPr="00691602" w:rsidRDefault="00BE2041" w:rsidP="00691602">
            <w:pPr>
              <w:pStyle w:val="ListParagraph"/>
              <w:numPr>
                <w:ilvl w:val="0"/>
                <w:numId w:val="36"/>
              </w:numPr>
              <w:autoSpaceDE w:val="0"/>
              <w:autoSpaceDN w:val="0"/>
              <w:rPr>
                <w:rFonts w:asciiTheme="minorHAnsi" w:hAnsiTheme="minorHAnsi" w:cstheme="minorHAnsi"/>
                <w:bCs/>
                <w:sz w:val="22"/>
                <w:szCs w:val="22"/>
              </w:rPr>
            </w:pPr>
            <w:r w:rsidRPr="00691602">
              <w:rPr>
                <w:rFonts w:asciiTheme="minorHAnsi" w:hAnsiTheme="minorHAnsi" w:cstheme="minorHAnsi"/>
                <w:bCs/>
                <w:sz w:val="22"/>
                <w:szCs w:val="22"/>
              </w:rPr>
              <w:t>2018 Innovation Fund</w:t>
            </w:r>
          </w:p>
        </w:tc>
      </w:tr>
      <w:tr w:rsidR="00BE2041" w:rsidRPr="00C9520E" w14:paraId="07B8FFD5" w14:textId="77777777" w:rsidTr="00BE2041">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3A5268F" w14:textId="77777777" w:rsidR="00BE2041" w:rsidRPr="00C9520E" w:rsidRDefault="00BE2041" w:rsidP="00195CF2">
            <w:pPr>
              <w:numPr>
                <w:ilvl w:val="0"/>
                <w:numId w:val="35"/>
              </w:numPr>
              <w:ind w:left="0" w:firstLine="0"/>
              <w:contextualSpacing/>
              <w:jc w:val="both"/>
              <w:rPr>
                <w:rFonts w:ascii="Calibri" w:eastAsia="Calibri" w:hAnsi="Calibri" w:cs="Calibri"/>
                <w:sz w:val="22"/>
                <w:szCs w:val="22"/>
                <w:lang w:val="en-CA"/>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11C51292" w14:textId="4C90B705" w:rsidR="00BE2041" w:rsidRPr="00C9520E" w:rsidRDefault="00BE2041" w:rsidP="00C9520E">
            <w:pPr>
              <w:rPr>
                <w:rFonts w:ascii="Calibri" w:eastAsia="Calibri" w:hAnsi="Calibri" w:cs="Calibri"/>
                <w:sz w:val="22"/>
                <w:szCs w:val="22"/>
                <w:lang w:val="en-CA"/>
              </w:rPr>
            </w:pPr>
            <w:r>
              <w:rPr>
                <w:rFonts w:ascii="Calibri" w:eastAsia="Calibri" w:hAnsi="Calibri" w:cs="Calibri"/>
                <w:sz w:val="22"/>
                <w:szCs w:val="22"/>
                <w:lang w:val="en-CA"/>
              </w:rPr>
              <w:t>2</w:t>
            </w:r>
            <w:r w:rsidRPr="00C9520E">
              <w:rPr>
                <w:rFonts w:ascii="Calibri" w:eastAsia="Calibri" w:hAnsi="Calibri" w:cs="Calibri"/>
                <w:sz w:val="22"/>
                <w:szCs w:val="22"/>
                <w:lang w:val="en-CA"/>
              </w:rPr>
              <w:t>:</w:t>
            </w:r>
            <w:r>
              <w:rPr>
                <w:rFonts w:ascii="Calibri" w:eastAsia="Calibri" w:hAnsi="Calibri" w:cs="Calibri"/>
                <w:sz w:val="22"/>
                <w:szCs w:val="22"/>
                <w:lang w:val="en-CA"/>
              </w:rPr>
              <w:t>00</w:t>
            </w:r>
          </w:p>
        </w:tc>
        <w:tc>
          <w:tcPr>
            <w:tcW w:w="4280" w:type="pct"/>
            <w:tcBorders>
              <w:top w:val="nil"/>
              <w:left w:val="nil"/>
              <w:bottom w:val="single" w:sz="8" w:space="0" w:color="auto"/>
              <w:right w:val="single" w:sz="8" w:space="0" w:color="auto"/>
            </w:tcBorders>
            <w:tcMar>
              <w:top w:w="0" w:type="dxa"/>
              <w:left w:w="108" w:type="dxa"/>
              <w:bottom w:w="0" w:type="dxa"/>
              <w:right w:w="108" w:type="dxa"/>
            </w:tcMar>
            <w:hideMark/>
          </w:tcPr>
          <w:p w14:paraId="50661D9D" w14:textId="43CC2D4E"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 xml:space="preserve">EPI Update </w:t>
            </w:r>
            <w:r>
              <w:rPr>
                <w:rFonts w:ascii="Calibri" w:eastAsia="Calibri" w:hAnsi="Calibri" w:cs="Calibri"/>
                <w:sz w:val="22"/>
                <w:szCs w:val="22"/>
                <w:lang w:val="en-CA"/>
              </w:rPr>
              <w:t>(2017 data)</w:t>
            </w:r>
          </w:p>
        </w:tc>
      </w:tr>
      <w:tr w:rsidR="00BE2041" w:rsidRPr="00C9520E" w14:paraId="5A2B36E5" w14:textId="77777777" w:rsidTr="00BE2041">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393CAA" w14:textId="77777777" w:rsidR="00BE2041" w:rsidRPr="00C9520E" w:rsidRDefault="00BE2041" w:rsidP="00195CF2">
            <w:pPr>
              <w:numPr>
                <w:ilvl w:val="0"/>
                <w:numId w:val="35"/>
              </w:numPr>
              <w:ind w:left="0" w:firstLine="0"/>
              <w:contextualSpacing/>
              <w:jc w:val="both"/>
              <w:rPr>
                <w:rFonts w:ascii="Calibri" w:eastAsia="Calibri" w:hAnsi="Calibri" w:cs="Calibri"/>
                <w:sz w:val="22"/>
                <w:szCs w:val="22"/>
                <w:lang w:val="en-CA"/>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78D915C7" w14:textId="4880C1A1"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2:</w:t>
            </w:r>
            <w:r>
              <w:rPr>
                <w:rFonts w:ascii="Calibri" w:eastAsia="Calibri" w:hAnsi="Calibri" w:cs="Calibri"/>
                <w:sz w:val="22"/>
                <w:szCs w:val="22"/>
                <w:lang w:val="en-CA"/>
              </w:rPr>
              <w:t>15</w:t>
            </w:r>
          </w:p>
        </w:tc>
        <w:tc>
          <w:tcPr>
            <w:tcW w:w="4280" w:type="pct"/>
            <w:tcBorders>
              <w:top w:val="nil"/>
              <w:left w:val="nil"/>
              <w:bottom w:val="single" w:sz="8" w:space="0" w:color="auto"/>
              <w:right w:val="single" w:sz="8" w:space="0" w:color="auto"/>
            </w:tcBorders>
            <w:tcMar>
              <w:top w:w="0" w:type="dxa"/>
              <w:left w:w="108" w:type="dxa"/>
              <w:bottom w:w="0" w:type="dxa"/>
              <w:right w:w="108" w:type="dxa"/>
            </w:tcMar>
            <w:hideMark/>
          </w:tcPr>
          <w:p w14:paraId="3B257332" w14:textId="182B323E" w:rsidR="00BE2041" w:rsidRPr="00C9520E" w:rsidRDefault="00BE2041" w:rsidP="0055545F">
            <w:pPr>
              <w:autoSpaceDE w:val="0"/>
              <w:autoSpaceDN w:val="0"/>
              <w:rPr>
                <w:rFonts w:ascii="Calibri" w:eastAsia="Calibri" w:hAnsi="Calibri" w:cs="Calibri"/>
                <w:sz w:val="22"/>
                <w:szCs w:val="22"/>
                <w:lang w:val="en-CA"/>
              </w:rPr>
            </w:pPr>
            <w:r>
              <w:rPr>
                <w:rFonts w:ascii="Calibri" w:eastAsia="Calibri" w:hAnsi="Calibri" w:cs="Calibri"/>
                <w:sz w:val="22"/>
                <w:szCs w:val="22"/>
                <w:lang w:val="en-CA"/>
              </w:rPr>
              <w:t>Agency 5min Snapshots (except PIVOT – that is part of item 8</w:t>
            </w:r>
            <w:r w:rsidRPr="00C9520E">
              <w:rPr>
                <w:rFonts w:ascii="Calibri" w:eastAsia="Calibri" w:hAnsi="Calibri" w:cs="Calibri"/>
                <w:sz w:val="22"/>
                <w:szCs w:val="22"/>
                <w:lang w:val="en-CA"/>
              </w:rPr>
              <w:t>) –  1 Success, 1 challenge and 1</w:t>
            </w:r>
            <w:r>
              <w:rPr>
                <w:rFonts w:ascii="Calibri" w:eastAsia="Calibri" w:hAnsi="Calibri" w:cs="Calibri"/>
                <w:sz w:val="22"/>
                <w:szCs w:val="22"/>
                <w:lang w:val="en-CA"/>
              </w:rPr>
              <w:t xml:space="preserve"> open question</w:t>
            </w:r>
          </w:p>
        </w:tc>
      </w:tr>
      <w:tr w:rsidR="00BE2041" w:rsidRPr="00C9520E" w14:paraId="27FFC429" w14:textId="77777777" w:rsidTr="00BE2041">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6E5DE29" w14:textId="77777777" w:rsidR="00BE2041" w:rsidRPr="00C9520E" w:rsidRDefault="00BE2041" w:rsidP="00195CF2">
            <w:pPr>
              <w:numPr>
                <w:ilvl w:val="0"/>
                <w:numId w:val="35"/>
              </w:numPr>
              <w:ind w:left="0" w:firstLine="0"/>
              <w:contextualSpacing/>
              <w:jc w:val="both"/>
              <w:rPr>
                <w:rFonts w:ascii="Calibri" w:eastAsia="Calibri" w:hAnsi="Calibri" w:cs="Calibri"/>
                <w:sz w:val="22"/>
                <w:szCs w:val="22"/>
                <w:lang w:val="en-CA"/>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7B88A51B" w14:textId="1EA4E87C" w:rsidR="00BE2041" w:rsidRPr="00C9520E" w:rsidRDefault="00BE2041" w:rsidP="00C9520E">
            <w:pPr>
              <w:rPr>
                <w:rFonts w:ascii="Calibri" w:eastAsia="Calibri" w:hAnsi="Calibri" w:cs="Calibri"/>
                <w:sz w:val="22"/>
                <w:szCs w:val="22"/>
                <w:lang w:val="en-CA"/>
              </w:rPr>
            </w:pPr>
            <w:r>
              <w:rPr>
                <w:rFonts w:ascii="Calibri" w:eastAsia="Calibri" w:hAnsi="Calibri" w:cs="Calibri"/>
                <w:sz w:val="22"/>
                <w:szCs w:val="22"/>
                <w:lang w:val="en-CA"/>
              </w:rPr>
              <w:t>2:55</w:t>
            </w:r>
          </w:p>
        </w:tc>
        <w:tc>
          <w:tcPr>
            <w:tcW w:w="4280" w:type="pct"/>
            <w:tcBorders>
              <w:top w:val="nil"/>
              <w:left w:val="nil"/>
              <w:bottom w:val="single" w:sz="8" w:space="0" w:color="auto"/>
              <w:right w:val="single" w:sz="8" w:space="0" w:color="auto"/>
            </w:tcBorders>
            <w:tcMar>
              <w:top w:w="0" w:type="dxa"/>
              <w:left w:w="108" w:type="dxa"/>
              <w:bottom w:w="0" w:type="dxa"/>
              <w:right w:w="108" w:type="dxa"/>
            </w:tcMar>
            <w:hideMark/>
          </w:tcPr>
          <w:p w14:paraId="4432F152" w14:textId="77777777"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Break</w:t>
            </w:r>
          </w:p>
        </w:tc>
      </w:tr>
      <w:tr w:rsidR="00BE2041" w:rsidRPr="00C9520E" w14:paraId="30F0CB88" w14:textId="77777777" w:rsidTr="00BE2041">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EF53FF" w14:textId="77777777" w:rsidR="00BE2041" w:rsidRPr="00C9520E" w:rsidRDefault="00BE2041" w:rsidP="00195CF2">
            <w:pPr>
              <w:numPr>
                <w:ilvl w:val="0"/>
                <w:numId w:val="35"/>
              </w:numPr>
              <w:ind w:left="0" w:firstLine="0"/>
              <w:contextualSpacing/>
              <w:jc w:val="both"/>
              <w:rPr>
                <w:rFonts w:ascii="Calibri" w:eastAsia="Calibri" w:hAnsi="Calibri" w:cs="Calibri"/>
                <w:sz w:val="22"/>
                <w:szCs w:val="22"/>
                <w:lang w:val="en-CA"/>
              </w:rPr>
            </w:pPr>
          </w:p>
        </w:tc>
        <w:tc>
          <w:tcPr>
            <w:tcW w:w="402" w:type="pct"/>
            <w:tcBorders>
              <w:top w:val="nil"/>
              <w:left w:val="nil"/>
              <w:bottom w:val="single" w:sz="8" w:space="0" w:color="auto"/>
              <w:right w:val="single" w:sz="8" w:space="0" w:color="auto"/>
            </w:tcBorders>
            <w:tcMar>
              <w:top w:w="0" w:type="dxa"/>
              <w:left w:w="108" w:type="dxa"/>
              <w:bottom w:w="0" w:type="dxa"/>
              <w:right w:w="108" w:type="dxa"/>
            </w:tcMar>
          </w:tcPr>
          <w:p w14:paraId="32761F5A" w14:textId="4AA7D60A" w:rsidR="00BE2041" w:rsidRPr="00C9520E" w:rsidRDefault="00BE2041" w:rsidP="00C9520E">
            <w:pPr>
              <w:rPr>
                <w:rFonts w:ascii="Calibri" w:eastAsia="Calibri" w:hAnsi="Calibri" w:cs="Calibri"/>
                <w:sz w:val="22"/>
                <w:szCs w:val="22"/>
                <w:lang w:val="en-CA"/>
              </w:rPr>
            </w:pPr>
            <w:r>
              <w:rPr>
                <w:rFonts w:ascii="Calibri" w:eastAsia="Calibri" w:hAnsi="Calibri" w:cs="Calibri"/>
                <w:sz w:val="22"/>
                <w:szCs w:val="22"/>
                <w:lang w:val="en-CA"/>
              </w:rPr>
              <w:t>3:00</w:t>
            </w:r>
          </w:p>
        </w:tc>
        <w:tc>
          <w:tcPr>
            <w:tcW w:w="4280" w:type="pct"/>
            <w:tcBorders>
              <w:top w:val="nil"/>
              <w:left w:val="nil"/>
              <w:bottom w:val="single" w:sz="8" w:space="0" w:color="auto"/>
              <w:right w:val="single" w:sz="8" w:space="0" w:color="auto"/>
            </w:tcBorders>
            <w:tcMar>
              <w:top w:w="0" w:type="dxa"/>
              <w:left w:w="108" w:type="dxa"/>
              <w:bottom w:w="0" w:type="dxa"/>
              <w:right w:w="108" w:type="dxa"/>
            </w:tcMar>
          </w:tcPr>
          <w:p w14:paraId="789D95A1" w14:textId="4E4CD5B5" w:rsidR="00BE2041" w:rsidRPr="00C9520E" w:rsidRDefault="00BE2041" w:rsidP="00BE2041">
            <w:pPr>
              <w:rPr>
                <w:rFonts w:ascii="Calibri" w:eastAsia="Calibri" w:hAnsi="Calibri" w:cs="Calibri"/>
                <w:sz w:val="22"/>
                <w:szCs w:val="22"/>
                <w:lang w:val="en-CA"/>
              </w:rPr>
            </w:pPr>
            <w:r>
              <w:rPr>
                <w:rFonts w:ascii="Calibri" w:eastAsia="Calibri" w:hAnsi="Calibri" w:cs="Calibri"/>
                <w:sz w:val="22"/>
                <w:szCs w:val="22"/>
                <w:lang w:val="en-CA"/>
              </w:rPr>
              <w:t>Common Priority Updates – see written attachments</w:t>
            </w:r>
          </w:p>
        </w:tc>
      </w:tr>
      <w:tr w:rsidR="00BE2041" w:rsidRPr="00C9520E" w14:paraId="05F41936" w14:textId="77777777" w:rsidTr="00BE2041">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150F12" w14:textId="77777777" w:rsidR="00BE2041" w:rsidRPr="00C9520E" w:rsidRDefault="00BE2041" w:rsidP="00195CF2">
            <w:pPr>
              <w:numPr>
                <w:ilvl w:val="0"/>
                <w:numId w:val="35"/>
              </w:numPr>
              <w:ind w:left="0" w:firstLine="0"/>
              <w:contextualSpacing/>
              <w:jc w:val="both"/>
              <w:rPr>
                <w:rFonts w:ascii="Calibri" w:eastAsia="Calibri" w:hAnsi="Calibri" w:cs="Calibri"/>
                <w:sz w:val="22"/>
                <w:szCs w:val="22"/>
                <w:lang w:val="en-CA"/>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34EFE587" w14:textId="77777777"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3:00</w:t>
            </w:r>
          </w:p>
        </w:tc>
        <w:tc>
          <w:tcPr>
            <w:tcW w:w="4280" w:type="pct"/>
            <w:tcBorders>
              <w:top w:val="nil"/>
              <w:left w:val="nil"/>
              <w:bottom w:val="single" w:sz="8" w:space="0" w:color="auto"/>
              <w:right w:val="single" w:sz="8" w:space="0" w:color="auto"/>
            </w:tcBorders>
            <w:tcMar>
              <w:top w:w="0" w:type="dxa"/>
              <w:left w:w="108" w:type="dxa"/>
              <w:bottom w:w="0" w:type="dxa"/>
              <w:right w:w="108" w:type="dxa"/>
            </w:tcMar>
            <w:hideMark/>
          </w:tcPr>
          <w:p w14:paraId="72454A86" w14:textId="21EE9897" w:rsidR="00BE2041" w:rsidRPr="00C9520E" w:rsidRDefault="00BE2041" w:rsidP="00C9520E">
            <w:pPr>
              <w:rPr>
                <w:rFonts w:ascii="Calibri" w:eastAsia="Calibri" w:hAnsi="Calibri" w:cs="Calibri"/>
                <w:sz w:val="22"/>
                <w:szCs w:val="22"/>
                <w:lang w:val="en-CA"/>
              </w:rPr>
            </w:pPr>
            <w:r>
              <w:rPr>
                <w:rFonts w:ascii="Calibri" w:eastAsia="Calibri" w:hAnsi="Calibri" w:cs="Calibri"/>
                <w:sz w:val="22"/>
                <w:szCs w:val="22"/>
                <w:lang w:val="en-CA"/>
              </w:rPr>
              <w:t>Engaging Common Priority 3</w:t>
            </w:r>
            <w:r w:rsidRPr="00C9520E">
              <w:rPr>
                <w:rFonts w:ascii="Calibri" w:eastAsia="Calibri" w:hAnsi="Calibri" w:cs="Calibri"/>
                <w:sz w:val="22"/>
                <w:szCs w:val="22"/>
                <w:lang w:val="en-CA"/>
              </w:rPr>
              <w:t>: Harm Reduction</w:t>
            </w:r>
          </w:p>
          <w:p w14:paraId="3C28FE53" w14:textId="77777777" w:rsidR="00BE2041" w:rsidRDefault="00BE2041" w:rsidP="00C9520E">
            <w:pPr>
              <w:numPr>
                <w:ilvl w:val="0"/>
                <w:numId w:val="37"/>
              </w:numPr>
              <w:rPr>
                <w:rFonts w:ascii="Calibri" w:eastAsia="Calibri" w:hAnsi="Calibri" w:cs="Calibri"/>
                <w:sz w:val="22"/>
                <w:szCs w:val="22"/>
                <w:lang w:val="en-CA"/>
              </w:rPr>
            </w:pPr>
            <w:r w:rsidRPr="00C9520E">
              <w:rPr>
                <w:rFonts w:ascii="Calibri" w:eastAsia="Calibri" w:hAnsi="Calibri" w:cs="Calibri"/>
                <w:sz w:val="22"/>
                <w:szCs w:val="22"/>
                <w:lang w:val="en-CA"/>
              </w:rPr>
              <w:t>Review of HR priority in the last year</w:t>
            </w:r>
            <w:r>
              <w:rPr>
                <w:rFonts w:ascii="Calibri" w:eastAsia="Calibri" w:hAnsi="Calibri" w:cs="Calibri"/>
                <w:sz w:val="22"/>
                <w:szCs w:val="22"/>
                <w:lang w:val="en-CA"/>
              </w:rPr>
              <w:t xml:space="preserve"> at CIN</w:t>
            </w:r>
          </w:p>
          <w:p w14:paraId="23E74405" w14:textId="1EFF599A" w:rsidR="00BE2041" w:rsidRDefault="00BE2041" w:rsidP="00C9520E">
            <w:pPr>
              <w:numPr>
                <w:ilvl w:val="0"/>
                <w:numId w:val="37"/>
              </w:numPr>
              <w:rPr>
                <w:rFonts w:ascii="Calibri" w:eastAsia="Calibri" w:hAnsi="Calibri" w:cs="Calibri"/>
                <w:sz w:val="22"/>
                <w:szCs w:val="22"/>
                <w:lang w:val="en-CA"/>
              </w:rPr>
            </w:pPr>
            <w:r>
              <w:rPr>
                <w:rFonts w:ascii="Calibri" w:eastAsia="Calibri" w:hAnsi="Calibri" w:cs="Calibri"/>
                <w:sz w:val="22"/>
                <w:szCs w:val="22"/>
                <w:lang w:val="en-CA"/>
              </w:rPr>
              <w:t>A Framework (</w:t>
            </w:r>
            <w:r w:rsidRPr="00C9520E">
              <w:rPr>
                <w:rFonts w:ascii="Calibri" w:eastAsia="Calibri" w:hAnsi="Calibri" w:cs="Calibri"/>
                <w:sz w:val="22"/>
                <w:szCs w:val="22"/>
                <w:lang w:val="en-CA"/>
              </w:rPr>
              <w:t>From Project Inclusion</w:t>
            </w:r>
            <w:r>
              <w:rPr>
                <w:rFonts w:ascii="Calibri" w:eastAsia="Calibri" w:hAnsi="Calibri" w:cs="Calibri"/>
                <w:sz w:val="22"/>
                <w:szCs w:val="22"/>
                <w:lang w:val="en-CA"/>
              </w:rPr>
              <w:t xml:space="preserve"> findings)</w:t>
            </w:r>
            <w:r w:rsidRPr="00C9520E">
              <w:rPr>
                <w:rFonts w:ascii="Calibri" w:eastAsia="Calibri" w:hAnsi="Calibri" w:cs="Calibri"/>
                <w:sz w:val="22"/>
                <w:szCs w:val="22"/>
                <w:lang w:val="en-CA"/>
              </w:rPr>
              <w:t xml:space="preserve"> - explore the pathways in and out of care for people with or at risk of HIV and HCV that relate to people who use dru</w:t>
            </w:r>
            <w:r>
              <w:rPr>
                <w:rFonts w:ascii="Calibri" w:eastAsia="Calibri" w:hAnsi="Calibri" w:cs="Calibri"/>
                <w:sz w:val="22"/>
                <w:szCs w:val="22"/>
                <w:lang w:val="en-CA"/>
              </w:rPr>
              <w:t>gs and experience overdoses</w:t>
            </w:r>
          </w:p>
          <w:p w14:paraId="4234733C" w14:textId="797CBB59" w:rsidR="00BE2041" w:rsidRPr="00C9520E" w:rsidRDefault="00BE2041" w:rsidP="00C9520E">
            <w:pPr>
              <w:numPr>
                <w:ilvl w:val="0"/>
                <w:numId w:val="37"/>
              </w:numPr>
              <w:rPr>
                <w:rFonts w:ascii="Calibri" w:eastAsia="Calibri" w:hAnsi="Calibri" w:cs="Calibri"/>
                <w:sz w:val="22"/>
                <w:szCs w:val="22"/>
                <w:lang w:val="en-CA"/>
              </w:rPr>
            </w:pPr>
            <w:r>
              <w:rPr>
                <w:rFonts w:ascii="Calibri" w:eastAsia="Calibri" w:hAnsi="Calibri" w:cs="Calibri"/>
                <w:sz w:val="22"/>
                <w:szCs w:val="22"/>
                <w:lang w:val="en-CA"/>
              </w:rPr>
              <w:t>Discussion: What other ideas do we have about how</w:t>
            </w:r>
            <w:r w:rsidRPr="00C9520E">
              <w:rPr>
                <w:rFonts w:ascii="Calibri" w:eastAsia="Calibri" w:hAnsi="Calibri" w:cs="Calibri"/>
                <w:sz w:val="22"/>
                <w:szCs w:val="22"/>
                <w:lang w:val="en-CA"/>
              </w:rPr>
              <w:t xml:space="preserve"> the CIN can</w:t>
            </w:r>
            <w:r>
              <w:rPr>
                <w:rFonts w:ascii="Calibri" w:eastAsia="Calibri" w:hAnsi="Calibri" w:cs="Calibri"/>
                <w:sz w:val="22"/>
                <w:szCs w:val="22"/>
                <w:lang w:val="en-CA"/>
              </w:rPr>
              <w:t xml:space="preserve"> best</w:t>
            </w:r>
            <w:r w:rsidRPr="00C9520E">
              <w:rPr>
                <w:rFonts w:ascii="Calibri" w:eastAsia="Calibri" w:hAnsi="Calibri" w:cs="Calibri"/>
                <w:sz w:val="22"/>
                <w:szCs w:val="22"/>
                <w:lang w:val="en-CA"/>
              </w:rPr>
              <w:t xml:space="preserve"> respond</w:t>
            </w:r>
            <w:r>
              <w:rPr>
                <w:rFonts w:ascii="Calibri" w:eastAsia="Calibri" w:hAnsi="Calibri" w:cs="Calibri"/>
                <w:sz w:val="22"/>
                <w:szCs w:val="22"/>
                <w:lang w:val="en-CA"/>
              </w:rPr>
              <w:t xml:space="preserve">? </w:t>
            </w:r>
          </w:p>
          <w:p w14:paraId="719428A8" w14:textId="2C4E955E" w:rsidR="00BE2041" w:rsidRPr="007E43B9" w:rsidRDefault="00BE2041" w:rsidP="007E43B9">
            <w:pPr>
              <w:numPr>
                <w:ilvl w:val="0"/>
                <w:numId w:val="37"/>
              </w:numPr>
              <w:rPr>
                <w:rFonts w:ascii="Calibri" w:eastAsia="Calibri" w:hAnsi="Calibri" w:cs="Calibri"/>
                <w:sz w:val="22"/>
                <w:szCs w:val="22"/>
                <w:lang w:val="en-CA"/>
              </w:rPr>
            </w:pPr>
            <w:r w:rsidRPr="00C9520E">
              <w:rPr>
                <w:rFonts w:ascii="Calibri" w:eastAsia="Calibri" w:hAnsi="Calibri" w:cs="Calibri"/>
                <w:sz w:val="22"/>
                <w:szCs w:val="22"/>
                <w:lang w:val="en-CA"/>
              </w:rPr>
              <w:t>Next steps for CIN</w:t>
            </w:r>
          </w:p>
        </w:tc>
      </w:tr>
      <w:tr w:rsidR="00BE2041" w:rsidRPr="00C9520E" w14:paraId="402A469A" w14:textId="77777777" w:rsidTr="00BE2041">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77D96E" w14:textId="77777777" w:rsidR="00BE2041" w:rsidRPr="00C9520E" w:rsidRDefault="00BE2041" w:rsidP="00195CF2">
            <w:pPr>
              <w:numPr>
                <w:ilvl w:val="0"/>
                <w:numId w:val="35"/>
              </w:numPr>
              <w:ind w:left="0" w:firstLine="0"/>
              <w:contextualSpacing/>
              <w:jc w:val="both"/>
              <w:rPr>
                <w:rFonts w:ascii="Calibri" w:eastAsia="Calibri" w:hAnsi="Calibri" w:cs="Calibri"/>
                <w:sz w:val="22"/>
                <w:szCs w:val="22"/>
                <w:lang w:val="en-CA"/>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10DCF5E7" w14:textId="79C407A3"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4:2</w:t>
            </w:r>
            <w:r>
              <w:rPr>
                <w:rFonts w:ascii="Calibri" w:eastAsia="Calibri" w:hAnsi="Calibri" w:cs="Calibri"/>
                <w:sz w:val="22"/>
                <w:szCs w:val="22"/>
                <w:lang w:val="en-CA"/>
              </w:rPr>
              <w:t>0</w:t>
            </w:r>
          </w:p>
        </w:tc>
        <w:tc>
          <w:tcPr>
            <w:tcW w:w="4280" w:type="pct"/>
            <w:tcBorders>
              <w:top w:val="nil"/>
              <w:left w:val="nil"/>
              <w:bottom w:val="single" w:sz="8" w:space="0" w:color="auto"/>
              <w:right w:val="single" w:sz="8" w:space="0" w:color="auto"/>
            </w:tcBorders>
            <w:tcMar>
              <w:top w:w="0" w:type="dxa"/>
              <w:left w:w="108" w:type="dxa"/>
              <w:bottom w:w="0" w:type="dxa"/>
              <w:right w:w="108" w:type="dxa"/>
            </w:tcMar>
            <w:hideMark/>
          </w:tcPr>
          <w:p w14:paraId="07D26774" w14:textId="77777777"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Summary and Next Steps</w:t>
            </w:r>
          </w:p>
        </w:tc>
      </w:tr>
      <w:tr w:rsidR="00BE2041" w:rsidRPr="00C9520E" w14:paraId="494989A7" w14:textId="77777777" w:rsidTr="00BE2041">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8927A9A" w14:textId="77777777" w:rsidR="00BE2041" w:rsidRPr="00C9520E" w:rsidRDefault="00BE2041" w:rsidP="00195CF2">
            <w:pPr>
              <w:numPr>
                <w:ilvl w:val="0"/>
                <w:numId w:val="35"/>
              </w:numPr>
              <w:ind w:left="0" w:firstLine="0"/>
              <w:contextualSpacing/>
              <w:jc w:val="both"/>
              <w:rPr>
                <w:rFonts w:ascii="Calibri" w:eastAsia="Calibri" w:hAnsi="Calibri" w:cs="Calibri"/>
                <w:sz w:val="22"/>
                <w:szCs w:val="22"/>
                <w:lang w:val="en-CA"/>
              </w:rPr>
            </w:pPr>
          </w:p>
        </w:tc>
        <w:tc>
          <w:tcPr>
            <w:tcW w:w="402" w:type="pct"/>
            <w:tcBorders>
              <w:top w:val="nil"/>
              <w:left w:val="nil"/>
              <w:bottom w:val="single" w:sz="8" w:space="0" w:color="auto"/>
              <w:right w:val="single" w:sz="8" w:space="0" w:color="auto"/>
            </w:tcBorders>
            <w:tcMar>
              <w:top w:w="0" w:type="dxa"/>
              <w:left w:w="108" w:type="dxa"/>
              <w:bottom w:w="0" w:type="dxa"/>
              <w:right w:w="108" w:type="dxa"/>
            </w:tcMar>
          </w:tcPr>
          <w:p w14:paraId="2676566A" w14:textId="2F2C321A" w:rsidR="00BE2041" w:rsidRPr="00C9520E" w:rsidRDefault="00BE2041" w:rsidP="00C9520E">
            <w:pPr>
              <w:rPr>
                <w:rFonts w:ascii="Calibri" w:eastAsia="Calibri" w:hAnsi="Calibri" w:cs="Calibri"/>
                <w:sz w:val="22"/>
                <w:szCs w:val="22"/>
                <w:lang w:val="en-CA"/>
              </w:rPr>
            </w:pPr>
            <w:r>
              <w:rPr>
                <w:rFonts w:ascii="Calibri" w:eastAsia="Calibri" w:hAnsi="Calibri" w:cs="Calibri"/>
                <w:sz w:val="22"/>
                <w:szCs w:val="22"/>
                <w:lang w:val="en-CA"/>
              </w:rPr>
              <w:t>4:25</w:t>
            </w:r>
          </w:p>
        </w:tc>
        <w:tc>
          <w:tcPr>
            <w:tcW w:w="4280" w:type="pct"/>
            <w:tcBorders>
              <w:top w:val="nil"/>
              <w:left w:val="nil"/>
              <w:bottom w:val="single" w:sz="8" w:space="0" w:color="auto"/>
              <w:right w:val="single" w:sz="8" w:space="0" w:color="auto"/>
            </w:tcBorders>
            <w:tcMar>
              <w:top w:w="0" w:type="dxa"/>
              <w:left w:w="108" w:type="dxa"/>
              <w:bottom w:w="0" w:type="dxa"/>
              <w:right w:w="108" w:type="dxa"/>
            </w:tcMar>
          </w:tcPr>
          <w:p w14:paraId="24DDECB6" w14:textId="3FA9FCF6" w:rsidR="00BE2041" w:rsidRPr="00C9520E" w:rsidRDefault="00BE2041" w:rsidP="00C9520E">
            <w:pPr>
              <w:rPr>
                <w:rFonts w:ascii="Calibri" w:eastAsia="Calibri" w:hAnsi="Calibri" w:cs="Calibri"/>
                <w:sz w:val="22"/>
                <w:szCs w:val="22"/>
                <w:lang w:val="en-CA"/>
              </w:rPr>
            </w:pPr>
            <w:r>
              <w:rPr>
                <w:rFonts w:ascii="Calibri" w:eastAsia="Calibri" w:hAnsi="Calibri" w:cs="Calibri"/>
                <w:sz w:val="22"/>
                <w:szCs w:val="22"/>
                <w:lang w:val="en-CA"/>
              </w:rPr>
              <w:t>Next Meeting (Sept 2018?)</w:t>
            </w:r>
          </w:p>
        </w:tc>
      </w:tr>
      <w:tr w:rsidR="00BE2041" w:rsidRPr="00C9520E" w14:paraId="37EA49E5" w14:textId="77777777" w:rsidTr="00BE2041">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E346C5" w14:textId="77777777" w:rsidR="00BE2041" w:rsidRPr="00C9520E" w:rsidRDefault="00BE2041" w:rsidP="00195CF2">
            <w:pPr>
              <w:numPr>
                <w:ilvl w:val="0"/>
                <w:numId w:val="35"/>
              </w:numPr>
              <w:ind w:left="0" w:firstLine="0"/>
              <w:contextualSpacing/>
              <w:jc w:val="both"/>
              <w:rPr>
                <w:rFonts w:ascii="Calibri" w:eastAsia="Calibri" w:hAnsi="Calibri" w:cs="Calibri"/>
                <w:sz w:val="22"/>
                <w:szCs w:val="22"/>
                <w:lang w:val="en-CA"/>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1A1EB402" w14:textId="77777777"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4:30</w:t>
            </w:r>
          </w:p>
        </w:tc>
        <w:tc>
          <w:tcPr>
            <w:tcW w:w="4280" w:type="pct"/>
            <w:tcBorders>
              <w:top w:val="nil"/>
              <w:left w:val="nil"/>
              <w:bottom w:val="single" w:sz="8" w:space="0" w:color="auto"/>
              <w:right w:val="single" w:sz="8" w:space="0" w:color="auto"/>
            </w:tcBorders>
            <w:tcMar>
              <w:top w:w="0" w:type="dxa"/>
              <w:left w:w="108" w:type="dxa"/>
              <w:bottom w:w="0" w:type="dxa"/>
              <w:right w:w="108" w:type="dxa"/>
            </w:tcMar>
            <w:hideMark/>
          </w:tcPr>
          <w:p w14:paraId="26EC6C4C" w14:textId="023644ED" w:rsidR="00BE2041" w:rsidRPr="00C9520E" w:rsidRDefault="00BE2041" w:rsidP="00C9520E">
            <w:pPr>
              <w:rPr>
                <w:rFonts w:ascii="Calibri" w:eastAsia="Calibri" w:hAnsi="Calibri" w:cs="Calibri"/>
                <w:sz w:val="22"/>
                <w:szCs w:val="22"/>
                <w:lang w:val="en-CA"/>
              </w:rPr>
            </w:pPr>
            <w:r w:rsidRPr="00C9520E">
              <w:rPr>
                <w:rFonts w:ascii="Calibri" w:eastAsia="Calibri" w:hAnsi="Calibri" w:cs="Calibri"/>
                <w:sz w:val="22"/>
                <w:szCs w:val="22"/>
                <w:lang w:val="en-CA"/>
              </w:rPr>
              <w:t>Adjourn</w:t>
            </w:r>
          </w:p>
        </w:tc>
      </w:tr>
    </w:tbl>
    <w:p w14:paraId="3221A684" w14:textId="77777777" w:rsidR="00C9520E" w:rsidRPr="00C9520E" w:rsidRDefault="00C9520E" w:rsidP="00C9520E">
      <w:pPr>
        <w:rPr>
          <w:rFonts w:ascii="Calibri" w:eastAsia="Calibri" w:hAnsi="Calibri" w:cs="Calibri"/>
          <w:b/>
          <w:bCs/>
          <w:sz w:val="22"/>
          <w:szCs w:val="22"/>
          <w:lang w:val="en-CA" w:eastAsia="en-CA"/>
        </w:rPr>
      </w:pPr>
    </w:p>
    <w:p w14:paraId="0AC1DDC9" w14:textId="2B528622" w:rsidR="00463C1A" w:rsidRDefault="00463C1A" w:rsidP="0059437E">
      <w:pPr>
        <w:rPr>
          <w:rFonts w:asciiTheme="minorHAnsi" w:hAnsiTheme="minorHAnsi" w:cstheme="minorHAnsi"/>
          <w:b/>
          <w:sz w:val="22"/>
          <w:szCs w:val="22"/>
          <w:lang w:val="en-CA" w:eastAsia="en-CA"/>
        </w:rPr>
      </w:pPr>
    </w:p>
    <w:p w14:paraId="6949ACB0" w14:textId="77777777" w:rsidR="007E43B9" w:rsidRDefault="007E43B9" w:rsidP="0059437E">
      <w:pPr>
        <w:rPr>
          <w:rFonts w:asciiTheme="minorHAnsi" w:hAnsiTheme="minorHAnsi" w:cstheme="minorHAnsi"/>
          <w:b/>
          <w:sz w:val="22"/>
          <w:szCs w:val="22"/>
          <w:lang w:val="en-CA" w:eastAsia="en-CA"/>
        </w:rPr>
      </w:pPr>
    </w:p>
    <w:p w14:paraId="17F09D32" w14:textId="5DC4FDCE" w:rsidR="00C9520E" w:rsidRDefault="00BE2041" w:rsidP="0059437E">
      <w:pPr>
        <w:rPr>
          <w:rFonts w:asciiTheme="minorHAnsi" w:hAnsiTheme="minorHAnsi" w:cstheme="minorHAnsi"/>
          <w:b/>
          <w:sz w:val="22"/>
          <w:szCs w:val="22"/>
          <w:lang w:val="en-CA" w:eastAsia="en-CA"/>
        </w:rPr>
      </w:pPr>
      <w:r>
        <w:rPr>
          <w:rFonts w:asciiTheme="minorHAnsi" w:hAnsiTheme="minorHAnsi" w:cstheme="minorHAnsi"/>
          <w:b/>
          <w:sz w:val="22"/>
          <w:szCs w:val="22"/>
          <w:lang w:val="en-CA" w:eastAsia="en-CA"/>
        </w:rPr>
        <w:lastRenderedPageBreak/>
        <w:t>COMMON PRIORITY WORK</w:t>
      </w:r>
    </w:p>
    <w:p w14:paraId="2F52146C" w14:textId="3487B713" w:rsidR="00BE2041" w:rsidRDefault="00BE2041" w:rsidP="0059437E">
      <w:pPr>
        <w:rPr>
          <w:rFonts w:asciiTheme="minorHAnsi" w:hAnsiTheme="minorHAnsi" w:cstheme="minorHAnsi"/>
          <w:b/>
          <w:sz w:val="22"/>
          <w:szCs w:val="22"/>
          <w:lang w:val="en-CA" w:eastAsia="en-CA"/>
        </w:rPr>
      </w:pPr>
    </w:p>
    <w:p w14:paraId="7A94D0F7" w14:textId="3F602E78" w:rsidR="00BE2041" w:rsidRPr="00BE2041" w:rsidRDefault="00BE2041" w:rsidP="00BE2041">
      <w:pPr>
        <w:rPr>
          <w:rFonts w:ascii="Calibri" w:eastAsia="Calibri" w:hAnsi="Calibri" w:cs="Calibri"/>
          <w:b/>
          <w:sz w:val="22"/>
          <w:szCs w:val="22"/>
          <w:lang w:val="en-CA"/>
        </w:rPr>
      </w:pPr>
      <w:r w:rsidRPr="00BE2041">
        <w:rPr>
          <w:rFonts w:ascii="Calibri" w:eastAsia="Calibri" w:hAnsi="Calibri" w:cs="Calibri"/>
          <w:b/>
          <w:sz w:val="22"/>
          <w:szCs w:val="22"/>
          <w:lang w:val="en-CA"/>
        </w:rPr>
        <w:t>Mapping Approaches to Peer-Based Work Project</w:t>
      </w:r>
      <w:r>
        <w:rPr>
          <w:rFonts w:ascii="Calibri" w:eastAsia="Calibri" w:hAnsi="Calibri" w:cs="Calibri"/>
          <w:b/>
          <w:sz w:val="22"/>
          <w:szCs w:val="22"/>
          <w:lang w:val="en-CA"/>
        </w:rPr>
        <w:t xml:space="preserve"> (PAN update)</w:t>
      </w:r>
      <w:r w:rsidRPr="00BE2041">
        <w:rPr>
          <w:rFonts w:ascii="Calibri" w:eastAsia="Calibri" w:hAnsi="Calibri" w:cs="Calibri"/>
          <w:b/>
          <w:sz w:val="22"/>
          <w:szCs w:val="22"/>
          <w:lang w:val="en-CA"/>
        </w:rPr>
        <w:t>:</w:t>
      </w:r>
    </w:p>
    <w:p w14:paraId="3A21A039" w14:textId="77777777" w:rsidR="00BE2041" w:rsidRPr="00BE2041" w:rsidRDefault="00BE2041" w:rsidP="00BE2041">
      <w:pPr>
        <w:rPr>
          <w:rFonts w:ascii="Calibri" w:eastAsia="Calibri" w:hAnsi="Calibri" w:cs="Calibri"/>
          <w:sz w:val="22"/>
          <w:szCs w:val="22"/>
          <w:lang w:val="en-CA"/>
        </w:rPr>
      </w:pPr>
    </w:p>
    <w:p w14:paraId="370C745D" w14:textId="77777777" w:rsidR="00BE2041" w:rsidRPr="00BE2041" w:rsidRDefault="00BE2041" w:rsidP="00BE2041">
      <w:pPr>
        <w:numPr>
          <w:ilvl w:val="0"/>
          <w:numId w:val="38"/>
        </w:numPr>
        <w:spacing w:after="160" w:line="252" w:lineRule="auto"/>
        <w:contextualSpacing/>
        <w:rPr>
          <w:rFonts w:ascii="Calibri" w:eastAsia="Calibri" w:hAnsi="Calibri" w:cs="Calibri"/>
          <w:sz w:val="22"/>
          <w:szCs w:val="22"/>
          <w:lang w:val="en-CA"/>
        </w:rPr>
      </w:pPr>
      <w:r w:rsidRPr="00BE2041">
        <w:rPr>
          <w:rFonts w:ascii="Calibri" w:eastAsia="Calibri" w:hAnsi="Calibri" w:cs="Calibri"/>
          <w:sz w:val="22"/>
          <w:szCs w:val="22"/>
          <w:lang w:val="en-CA"/>
        </w:rPr>
        <w:t>A meeting of several key stakeholders working on Peer Compensation, including PAN, BCCDC, BCCSU was held in January.  BCCDC and BCCSU have developed Peer Compensation Policies and are moving to the KT stage of their projects.  PAN will be support this work by distributing communications through our weekly news and web site links.</w:t>
      </w:r>
    </w:p>
    <w:p w14:paraId="73D8DC76" w14:textId="77777777" w:rsidR="00BE2041" w:rsidRPr="00BE2041" w:rsidRDefault="00BE2041" w:rsidP="00BE2041">
      <w:pPr>
        <w:numPr>
          <w:ilvl w:val="0"/>
          <w:numId w:val="38"/>
        </w:numPr>
        <w:spacing w:after="160" w:line="252" w:lineRule="auto"/>
        <w:contextualSpacing/>
        <w:rPr>
          <w:rFonts w:ascii="Calibri" w:eastAsia="Calibri" w:hAnsi="Calibri" w:cs="Calibri"/>
          <w:sz w:val="22"/>
          <w:szCs w:val="22"/>
          <w:lang w:val="en-CA"/>
        </w:rPr>
      </w:pPr>
      <w:r w:rsidRPr="00BE2041">
        <w:rPr>
          <w:rFonts w:ascii="Calibri" w:eastAsia="Calibri" w:hAnsi="Calibri" w:cs="Calibri"/>
          <w:sz w:val="22"/>
          <w:szCs w:val="22"/>
          <w:lang w:val="en-CA"/>
        </w:rPr>
        <w:t>Paul Kerber has begun meeting with staff from key organisations to gather information around supporting peer-based work. This process has been well received.</w:t>
      </w:r>
    </w:p>
    <w:p w14:paraId="618EA269" w14:textId="77777777" w:rsidR="00BE2041" w:rsidRPr="00BE2041" w:rsidRDefault="00BE2041" w:rsidP="00BE2041">
      <w:pPr>
        <w:numPr>
          <w:ilvl w:val="0"/>
          <w:numId w:val="38"/>
        </w:numPr>
        <w:spacing w:after="160" w:line="252" w:lineRule="auto"/>
        <w:contextualSpacing/>
        <w:rPr>
          <w:rFonts w:ascii="Calibri" w:eastAsia="Calibri" w:hAnsi="Calibri" w:cs="Calibri"/>
          <w:sz w:val="22"/>
          <w:szCs w:val="22"/>
          <w:lang w:val="en-CA"/>
        </w:rPr>
      </w:pPr>
      <w:r w:rsidRPr="00BE2041">
        <w:rPr>
          <w:rFonts w:ascii="Calibri" w:eastAsia="Calibri" w:hAnsi="Calibri" w:cs="Calibri"/>
          <w:sz w:val="22"/>
          <w:szCs w:val="22"/>
          <w:lang w:val="en-CA"/>
        </w:rPr>
        <w:t xml:space="preserve">We are working on creating a webpage off the PAN website for the CIN partners to be able to access the collected resources related to peer-based work. </w:t>
      </w:r>
    </w:p>
    <w:p w14:paraId="37F9869D" w14:textId="77777777" w:rsidR="00BE2041" w:rsidRPr="00BE2041" w:rsidRDefault="00BE2041" w:rsidP="00BE2041">
      <w:pPr>
        <w:numPr>
          <w:ilvl w:val="0"/>
          <w:numId w:val="38"/>
        </w:numPr>
        <w:spacing w:after="160" w:line="252" w:lineRule="auto"/>
        <w:contextualSpacing/>
        <w:rPr>
          <w:rFonts w:ascii="Calibri" w:eastAsia="Calibri" w:hAnsi="Calibri" w:cs="Calibri"/>
          <w:sz w:val="22"/>
          <w:szCs w:val="22"/>
          <w:lang w:val="en-CA"/>
        </w:rPr>
      </w:pPr>
      <w:r w:rsidRPr="00BE2041">
        <w:rPr>
          <w:rFonts w:ascii="Calibri" w:eastAsia="Calibri" w:hAnsi="Calibri" w:cs="Calibri"/>
          <w:sz w:val="22"/>
          <w:szCs w:val="22"/>
          <w:lang w:val="en-CA"/>
        </w:rPr>
        <w:t>PAN’s Member and Stakeholders data is now available and being analysed. There were several questions that were included on the 2017 Members and stakeholders survey to get a sense of the kinds of peer-based work that are taking place in PAN’s member organizations and agencies. We will share the findings from this survey at our next meeting.</w:t>
      </w:r>
    </w:p>
    <w:p w14:paraId="7AAE0129" w14:textId="77777777" w:rsidR="00BE2041" w:rsidRPr="00BE2041" w:rsidRDefault="00BE2041" w:rsidP="00BE2041">
      <w:pPr>
        <w:numPr>
          <w:ilvl w:val="0"/>
          <w:numId w:val="38"/>
        </w:numPr>
        <w:spacing w:after="160" w:line="252" w:lineRule="auto"/>
        <w:contextualSpacing/>
        <w:rPr>
          <w:rFonts w:ascii="Calibri" w:eastAsia="Calibri" w:hAnsi="Calibri" w:cs="Calibri"/>
          <w:sz w:val="22"/>
          <w:szCs w:val="22"/>
          <w:lang w:val="en-CA"/>
        </w:rPr>
      </w:pPr>
      <w:r w:rsidRPr="00BE2041">
        <w:rPr>
          <w:rFonts w:ascii="Calibri" w:eastAsia="Calibri" w:hAnsi="Calibri" w:cs="Calibri"/>
          <w:sz w:val="22"/>
          <w:szCs w:val="22"/>
          <w:lang w:val="en-CA"/>
        </w:rPr>
        <w:t>The Interior Health’s Peer training guides should be released in the near future.  CMH was contracted to develop this guide, collaborating with regional and provincial stakeholders. This guide to develop and deliver support services includes:</w:t>
      </w:r>
    </w:p>
    <w:p w14:paraId="006F70B8" w14:textId="77777777" w:rsidR="00BE2041" w:rsidRPr="00BE2041" w:rsidRDefault="00BE2041" w:rsidP="00BE2041">
      <w:pPr>
        <w:numPr>
          <w:ilvl w:val="1"/>
          <w:numId w:val="38"/>
        </w:numPr>
        <w:spacing w:after="160" w:line="252" w:lineRule="auto"/>
        <w:contextualSpacing/>
        <w:rPr>
          <w:rFonts w:ascii="Calibri" w:eastAsia="Calibri" w:hAnsi="Calibri" w:cs="Calibri"/>
          <w:sz w:val="22"/>
          <w:szCs w:val="22"/>
          <w:lang w:val="en-CA"/>
        </w:rPr>
      </w:pPr>
      <w:r w:rsidRPr="00BE2041">
        <w:rPr>
          <w:rFonts w:ascii="Calibri" w:eastAsia="Calibri" w:hAnsi="Calibri" w:cs="Calibri"/>
          <w:sz w:val="22"/>
          <w:szCs w:val="22"/>
          <w:lang w:val="en-CA"/>
        </w:rPr>
        <w:t xml:space="preserve">Training Peer Mentors: Facilitation Guide </w:t>
      </w:r>
    </w:p>
    <w:p w14:paraId="4E43E8D5" w14:textId="77777777" w:rsidR="00BE2041" w:rsidRPr="00BE2041" w:rsidRDefault="00BE2041" w:rsidP="00BE2041">
      <w:pPr>
        <w:numPr>
          <w:ilvl w:val="1"/>
          <w:numId w:val="38"/>
        </w:numPr>
        <w:spacing w:after="160" w:line="252" w:lineRule="auto"/>
        <w:contextualSpacing/>
        <w:rPr>
          <w:rFonts w:ascii="Calibri" w:eastAsia="Calibri" w:hAnsi="Calibri" w:cs="Calibri"/>
          <w:sz w:val="22"/>
          <w:szCs w:val="22"/>
          <w:lang w:val="en-CA"/>
        </w:rPr>
      </w:pPr>
      <w:r w:rsidRPr="00BE2041">
        <w:rPr>
          <w:rFonts w:ascii="Calibri" w:eastAsia="Calibri" w:hAnsi="Calibri" w:cs="Calibri"/>
          <w:sz w:val="22"/>
          <w:szCs w:val="22"/>
          <w:lang w:val="en-CA"/>
        </w:rPr>
        <w:t xml:space="preserve">Becoming a Peer Mentor: Participant Training Guide </w:t>
      </w:r>
    </w:p>
    <w:p w14:paraId="1E4810BE" w14:textId="77777777" w:rsidR="00BE2041" w:rsidRPr="00BE2041" w:rsidRDefault="00BE2041" w:rsidP="00BE2041">
      <w:pPr>
        <w:numPr>
          <w:ilvl w:val="1"/>
          <w:numId w:val="38"/>
        </w:numPr>
        <w:spacing w:after="160" w:line="252" w:lineRule="auto"/>
        <w:contextualSpacing/>
        <w:rPr>
          <w:rFonts w:ascii="Calibri" w:eastAsia="Calibri" w:hAnsi="Calibri" w:cs="Calibri"/>
          <w:sz w:val="22"/>
          <w:szCs w:val="22"/>
          <w:lang w:val="en-CA"/>
        </w:rPr>
      </w:pPr>
      <w:r w:rsidRPr="00BE2041">
        <w:rPr>
          <w:rFonts w:ascii="Calibri" w:eastAsia="Calibri" w:hAnsi="Calibri" w:cs="Calibri"/>
          <w:sz w:val="22"/>
          <w:szCs w:val="22"/>
          <w:lang w:val="en-CA"/>
        </w:rPr>
        <w:t>Peer Mentor Handbook</w:t>
      </w:r>
    </w:p>
    <w:p w14:paraId="4DB71467" w14:textId="77777777" w:rsidR="00BE2041" w:rsidRPr="00BE2041" w:rsidRDefault="00BE2041" w:rsidP="00BE2041">
      <w:pPr>
        <w:rPr>
          <w:rFonts w:ascii="Calibri" w:eastAsia="Calibri" w:hAnsi="Calibri" w:cs="Calibri"/>
          <w:sz w:val="22"/>
          <w:szCs w:val="22"/>
          <w:lang w:val="en-CA"/>
        </w:rPr>
      </w:pPr>
    </w:p>
    <w:p w14:paraId="039682EC" w14:textId="087BDE67" w:rsidR="00BE2041" w:rsidRPr="00BE2041" w:rsidRDefault="00BE2041" w:rsidP="00BE2041">
      <w:pPr>
        <w:rPr>
          <w:rFonts w:asciiTheme="minorHAnsi" w:hAnsiTheme="minorHAnsi" w:cstheme="minorHAnsi"/>
          <w:b/>
          <w:sz w:val="22"/>
          <w:szCs w:val="22"/>
          <w:lang w:val="en-CA" w:eastAsia="en-CA"/>
        </w:rPr>
      </w:pPr>
      <w:r w:rsidRPr="00BE2041">
        <w:rPr>
          <w:rFonts w:asciiTheme="minorHAnsi" w:hAnsiTheme="minorHAnsi" w:cstheme="minorHAnsi"/>
          <w:b/>
          <w:sz w:val="22"/>
          <w:szCs w:val="22"/>
          <w:lang w:val="en-CA" w:eastAsia="en-CA"/>
        </w:rPr>
        <w:t>CIN Evaluation and Shared Measurement</w:t>
      </w:r>
      <w:r>
        <w:rPr>
          <w:rFonts w:asciiTheme="minorHAnsi" w:hAnsiTheme="minorHAnsi" w:cstheme="minorHAnsi"/>
          <w:b/>
          <w:sz w:val="22"/>
          <w:szCs w:val="22"/>
          <w:lang w:val="en-CA" w:eastAsia="en-CA"/>
        </w:rPr>
        <w:t xml:space="preserve"> (PAN update)</w:t>
      </w:r>
      <w:r w:rsidRPr="00BE2041">
        <w:rPr>
          <w:rFonts w:ascii="Calibri" w:eastAsia="Calibri" w:hAnsi="Calibri" w:cs="Calibri"/>
          <w:b/>
          <w:sz w:val="22"/>
          <w:szCs w:val="22"/>
          <w:lang w:val="en-CA"/>
        </w:rPr>
        <w:t>:</w:t>
      </w:r>
    </w:p>
    <w:p w14:paraId="4029407F" w14:textId="77777777" w:rsidR="00BE2041" w:rsidRPr="00BE2041" w:rsidRDefault="00BE2041" w:rsidP="00BE2041">
      <w:pPr>
        <w:rPr>
          <w:rFonts w:ascii="Calibri" w:eastAsia="Calibri" w:hAnsi="Calibri" w:cs="Calibri"/>
          <w:sz w:val="22"/>
          <w:szCs w:val="22"/>
          <w:lang w:val="en-CA"/>
        </w:rPr>
      </w:pPr>
    </w:p>
    <w:p w14:paraId="099C1AC9" w14:textId="77777777" w:rsidR="00BE2041" w:rsidRPr="00BE2041" w:rsidRDefault="00BE2041" w:rsidP="00BE2041">
      <w:pPr>
        <w:numPr>
          <w:ilvl w:val="0"/>
          <w:numId w:val="41"/>
        </w:numPr>
        <w:rPr>
          <w:rFonts w:ascii="Calibri" w:eastAsia="Calibri" w:hAnsi="Calibri" w:cs="Calibri"/>
          <w:sz w:val="22"/>
          <w:szCs w:val="22"/>
          <w:lang w:val="en-CA"/>
        </w:rPr>
      </w:pPr>
      <w:r w:rsidRPr="00BE2041">
        <w:rPr>
          <w:rFonts w:ascii="Calibri" w:eastAsia="Calibri" w:hAnsi="Calibri" w:cs="Calibri"/>
          <w:sz w:val="22"/>
          <w:szCs w:val="22"/>
          <w:lang w:val="en-CA"/>
        </w:rPr>
        <w:t>Since our last meeting in December 2017, the two PHSA CIN surveys (</w:t>
      </w:r>
      <w:r w:rsidRPr="00BE2041">
        <w:rPr>
          <w:rFonts w:ascii="Calibri" w:eastAsia="Calibri" w:hAnsi="Calibri" w:cs="Calibri"/>
          <w:i/>
          <w:iCs/>
          <w:sz w:val="22"/>
          <w:szCs w:val="22"/>
          <w:lang w:val="en-CA"/>
        </w:rPr>
        <w:t>All Staff Engaged Survey</w:t>
      </w:r>
      <w:r w:rsidRPr="00BE2041">
        <w:rPr>
          <w:rFonts w:ascii="Calibri" w:eastAsia="Calibri" w:hAnsi="Calibri" w:cs="Calibri"/>
          <w:sz w:val="22"/>
          <w:szCs w:val="22"/>
          <w:lang w:val="en-CA"/>
        </w:rPr>
        <w:t xml:space="preserve"> and </w:t>
      </w:r>
      <w:r w:rsidRPr="00BE2041">
        <w:rPr>
          <w:rFonts w:ascii="Calibri" w:eastAsia="Calibri" w:hAnsi="Calibri" w:cs="Calibri"/>
          <w:i/>
          <w:iCs/>
          <w:sz w:val="22"/>
          <w:szCs w:val="22"/>
          <w:lang w:val="en-CA"/>
        </w:rPr>
        <w:t>Executive Director or Program Manager Survey</w:t>
      </w:r>
      <w:r w:rsidRPr="00BE2041">
        <w:rPr>
          <w:rFonts w:ascii="Calibri" w:eastAsia="Calibri" w:hAnsi="Calibri" w:cs="Calibri"/>
          <w:sz w:val="22"/>
          <w:szCs w:val="22"/>
          <w:lang w:val="en-CA"/>
        </w:rPr>
        <w:t>) were finalized with input from consultations w</w:t>
      </w:r>
      <w:bookmarkStart w:id="0" w:name="_GoBack"/>
      <w:bookmarkEnd w:id="0"/>
      <w:r w:rsidRPr="00BE2041">
        <w:rPr>
          <w:rFonts w:ascii="Calibri" w:eastAsia="Calibri" w:hAnsi="Calibri" w:cs="Calibri"/>
          <w:sz w:val="22"/>
          <w:szCs w:val="22"/>
          <w:lang w:val="en-CA"/>
        </w:rPr>
        <w:t xml:space="preserve">ith the PHSA CIN members. A decision has been made to split the surveys into two to allow 1) an </w:t>
      </w:r>
      <w:r w:rsidRPr="00BE2041">
        <w:rPr>
          <w:rFonts w:ascii="Calibri" w:eastAsia="Calibri" w:hAnsi="Calibri" w:cs="Calibri"/>
          <w:i/>
          <w:iCs/>
          <w:sz w:val="22"/>
          <w:szCs w:val="22"/>
          <w:lang w:val="en-CA"/>
        </w:rPr>
        <w:t>anonymous evaluation</w:t>
      </w:r>
      <w:r w:rsidRPr="00BE2041">
        <w:rPr>
          <w:rFonts w:ascii="Calibri" w:eastAsia="Calibri" w:hAnsi="Calibri" w:cs="Calibri"/>
          <w:sz w:val="22"/>
          <w:szCs w:val="22"/>
          <w:lang w:val="en-CA"/>
        </w:rPr>
        <w:t xml:space="preserve"> of the overall collective impact network and related meetings, communication, coordination; PAN’s work as backbone organization; progress towards priority areas; shared measurement processes; impact of innovation fund projects; etc., and 2) an organization-specific, </w:t>
      </w:r>
      <w:r w:rsidRPr="00BE2041">
        <w:rPr>
          <w:rFonts w:ascii="Calibri" w:eastAsia="Calibri" w:hAnsi="Calibri" w:cs="Calibri"/>
          <w:i/>
          <w:iCs/>
          <w:sz w:val="22"/>
          <w:szCs w:val="22"/>
          <w:lang w:val="en-CA"/>
        </w:rPr>
        <w:t xml:space="preserve">non-anonymous reporting </w:t>
      </w:r>
      <w:r w:rsidRPr="00BE2041">
        <w:rPr>
          <w:rFonts w:ascii="Calibri" w:eastAsia="Calibri" w:hAnsi="Calibri" w:cs="Calibri"/>
          <w:sz w:val="22"/>
          <w:szCs w:val="22"/>
          <w:lang w:val="en-CA"/>
        </w:rPr>
        <w:t xml:space="preserve">on activities related to PHSA deliverables. </w:t>
      </w:r>
    </w:p>
    <w:p w14:paraId="44BC51E8" w14:textId="77777777" w:rsidR="00BE2041" w:rsidRPr="00BE2041" w:rsidRDefault="00BE2041" w:rsidP="00BE2041">
      <w:pPr>
        <w:numPr>
          <w:ilvl w:val="0"/>
          <w:numId w:val="41"/>
        </w:numPr>
        <w:rPr>
          <w:rFonts w:ascii="Calibri" w:eastAsia="Calibri" w:hAnsi="Calibri" w:cs="Calibri"/>
          <w:sz w:val="22"/>
          <w:szCs w:val="22"/>
          <w:lang w:val="en-CA"/>
        </w:rPr>
      </w:pPr>
      <w:r w:rsidRPr="00BE2041">
        <w:rPr>
          <w:rFonts w:ascii="Calibri" w:eastAsia="Calibri" w:hAnsi="Calibri" w:cs="Calibri"/>
          <w:sz w:val="22"/>
          <w:szCs w:val="22"/>
          <w:lang w:val="en-CA"/>
        </w:rPr>
        <w:t xml:space="preserve">The surveys were launched on February 18 with a deadline to complete by March 9. We had good completion of the survey – one area that might need some additional focus are responses on the </w:t>
      </w:r>
      <w:r w:rsidRPr="00BE2041">
        <w:rPr>
          <w:rFonts w:ascii="Calibri" w:eastAsia="Calibri" w:hAnsi="Calibri" w:cs="Calibri"/>
          <w:i/>
          <w:iCs/>
          <w:sz w:val="22"/>
          <w:szCs w:val="22"/>
          <w:lang w:val="en-CA"/>
        </w:rPr>
        <w:t>All Staff Engaged Survey</w:t>
      </w:r>
      <w:r w:rsidRPr="00BE2041">
        <w:rPr>
          <w:rFonts w:ascii="Calibri" w:eastAsia="Calibri" w:hAnsi="Calibri" w:cs="Calibri"/>
          <w:sz w:val="22"/>
          <w:szCs w:val="22"/>
          <w:lang w:val="en-CA"/>
        </w:rPr>
        <w:t xml:space="preserve"> from PHSA CIN members. PAN is working to determine the best way to gather these additional responses.</w:t>
      </w:r>
    </w:p>
    <w:p w14:paraId="079F16AA" w14:textId="77777777" w:rsidR="00BE2041" w:rsidRPr="00BE2041" w:rsidRDefault="00BE2041" w:rsidP="00BE2041">
      <w:pPr>
        <w:numPr>
          <w:ilvl w:val="0"/>
          <w:numId w:val="41"/>
        </w:numPr>
        <w:rPr>
          <w:rFonts w:ascii="Calibri" w:eastAsia="Calibri" w:hAnsi="Calibri" w:cs="Calibri"/>
          <w:sz w:val="22"/>
          <w:szCs w:val="22"/>
          <w:lang w:val="en-CA"/>
        </w:rPr>
      </w:pPr>
      <w:r w:rsidRPr="00BE2041">
        <w:rPr>
          <w:rFonts w:ascii="Calibri" w:eastAsia="Calibri" w:hAnsi="Calibri" w:cs="Calibri"/>
          <w:sz w:val="22"/>
          <w:szCs w:val="22"/>
          <w:lang w:val="en-CA"/>
        </w:rPr>
        <w:t xml:space="preserve">Since the survey closed, PAN has shared some preliminary, high-level findings with PHSA and gained guidance on how PHSA and CIN may use the evaluation findings. This gave PAN some directions on how to move forward with detailed analysis and reporting and how we could frame and present some of the findings to CIN members, ultimately to use evaluation findings to inform our ways forward in improving our collective work and processes. PAN will share these findings at our next face-to-face CIN meeting. </w:t>
      </w:r>
    </w:p>
    <w:p w14:paraId="7D352204" w14:textId="39213E6E" w:rsidR="00BE2041" w:rsidRDefault="00BE2041" w:rsidP="00BE2041">
      <w:pPr>
        <w:rPr>
          <w:rFonts w:ascii="Calibri" w:eastAsia="Calibri" w:hAnsi="Calibri" w:cs="Calibri"/>
          <w:sz w:val="22"/>
          <w:szCs w:val="22"/>
          <w:lang w:val="en-CA"/>
        </w:rPr>
      </w:pPr>
    </w:p>
    <w:p w14:paraId="4B64D0A3" w14:textId="7C770D78" w:rsidR="00BE2041" w:rsidRPr="00BE2041" w:rsidRDefault="00BE2041" w:rsidP="00BE2041">
      <w:pPr>
        <w:rPr>
          <w:rFonts w:ascii="Calibri" w:eastAsia="Calibri" w:hAnsi="Calibri" w:cs="Calibri"/>
          <w:b/>
          <w:sz w:val="22"/>
          <w:szCs w:val="22"/>
          <w:lang w:val="en-CA"/>
        </w:rPr>
      </w:pPr>
      <w:r w:rsidRPr="00BE2041">
        <w:rPr>
          <w:rFonts w:ascii="Calibri" w:eastAsia="Calibri" w:hAnsi="Calibri" w:cs="Calibri"/>
          <w:b/>
          <w:sz w:val="22"/>
          <w:szCs w:val="22"/>
          <w:lang w:val="en-CA"/>
        </w:rPr>
        <w:t>Hep C</w:t>
      </w:r>
      <w:r>
        <w:rPr>
          <w:rFonts w:ascii="Calibri" w:eastAsia="Calibri" w:hAnsi="Calibri" w:cs="Calibri"/>
          <w:b/>
          <w:sz w:val="22"/>
          <w:szCs w:val="22"/>
          <w:lang w:val="en-CA"/>
        </w:rPr>
        <w:t xml:space="preserve"> Resources in BC (PHCN update)</w:t>
      </w:r>
    </w:p>
    <w:p w14:paraId="4E42D81F" w14:textId="77777777" w:rsidR="00BE2041" w:rsidRPr="00BE2041" w:rsidRDefault="00BE2041" w:rsidP="00BE2041">
      <w:pPr>
        <w:rPr>
          <w:rFonts w:ascii="Calibri" w:eastAsia="Calibri" w:hAnsi="Calibri" w:cs="Calibri"/>
          <w:sz w:val="22"/>
          <w:szCs w:val="22"/>
          <w:lang w:val="en-CA"/>
        </w:rPr>
      </w:pPr>
    </w:p>
    <w:p w14:paraId="4C1E3E16" w14:textId="2F4A47B1" w:rsidR="00BE2041" w:rsidRPr="00BE2041" w:rsidRDefault="00BE2041" w:rsidP="00BE2041">
      <w:pPr>
        <w:pStyle w:val="ListParagraph"/>
        <w:numPr>
          <w:ilvl w:val="0"/>
          <w:numId w:val="41"/>
        </w:numPr>
        <w:rPr>
          <w:rFonts w:ascii="Calibri" w:eastAsia="Calibri" w:hAnsi="Calibri" w:cs="Calibri"/>
          <w:color w:val="000000"/>
          <w:sz w:val="22"/>
          <w:szCs w:val="22"/>
          <w:lang w:val="en-CA" w:eastAsia="en-CA"/>
        </w:rPr>
      </w:pPr>
      <w:r w:rsidRPr="00BE2041">
        <w:rPr>
          <w:rFonts w:ascii="Calibri" w:eastAsia="Calibri" w:hAnsi="Calibri" w:cs="Calibri"/>
          <w:sz w:val="22"/>
          <w:szCs w:val="22"/>
          <w:lang w:val="en-CA"/>
        </w:rPr>
        <w:t xml:space="preserve">The Hep C Resources in BC project </w:t>
      </w:r>
      <w:r w:rsidRPr="00BE2041">
        <w:rPr>
          <w:rFonts w:ascii="Calibri" w:eastAsia="Calibri" w:hAnsi="Calibri" w:cs="Calibri"/>
          <w:color w:val="000000"/>
          <w:sz w:val="22"/>
          <w:szCs w:val="22"/>
          <w:lang w:val="en-CA" w:eastAsia="en-CA"/>
        </w:rPr>
        <w:t>came about because we wanted to know more about where gaps exist in hepatitis C resources and advocacy across BC, as well as how people prefer to access information about hepatitis C and what kind of information needs they have, especially with the fairly recent advent of new, highly effecti</w:t>
      </w:r>
      <w:r>
        <w:rPr>
          <w:rFonts w:ascii="Calibri" w:eastAsia="Calibri" w:hAnsi="Calibri" w:cs="Calibri"/>
          <w:color w:val="000000"/>
          <w:sz w:val="22"/>
          <w:szCs w:val="22"/>
          <w:lang w:val="en-CA" w:eastAsia="en-CA"/>
        </w:rPr>
        <w:t xml:space="preserve">ve, publicly reimbursed </w:t>
      </w:r>
      <w:r w:rsidRPr="00BE2041">
        <w:rPr>
          <w:rFonts w:ascii="Calibri" w:eastAsia="Calibri" w:hAnsi="Calibri" w:cs="Calibri"/>
          <w:color w:val="000000"/>
          <w:sz w:val="22"/>
          <w:szCs w:val="22"/>
          <w:lang w:val="en-CA" w:eastAsia="en-CA"/>
        </w:rPr>
        <w:t xml:space="preserve">hepatitis C treatments.  The project is in the wrap-up phase, with the report and a short 2-pager at the graphic designers this week.  The report will be available possibly by the time the CIN meets on </w:t>
      </w:r>
      <w:r w:rsidRPr="00BE2041">
        <w:rPr>
          <w:rFonts w:ascii="Calibri" w:eastAsia="Calibri" w:hAnsi="Calibri" w:cs="Calibri"/>
          <w:color w:val="000000"/>
          <w:sz w:val="22"/>
          <w:szCs w:val="22"/>
          <w:lang w:val="en-CA" w:eastAsia="en-CA"/>
        </w:rPr>
        <w:lastRenderedPageBreak/>
        <w:t>April 5</w:t>
      </w:r>
      <w:r w:rsidRPr="00BE2041">
        <w:rPr>
          <w:rFonts w:ascii="Calibri" w:eastAsia="Calibri" w:hAnsi="Calibri" w:cs="Calibri"/>
          <w:color w:val="000000"/>
          <w:sz w:val="22"/>
          <w:szCs w:val="22"/>
          <w:vertAlign w:val="superscript"/>
          <w:lang w:val="en-CA" w:eastAsia="en-CA"/>
        </w:rPr>
        <w:t>th</w:t>
      </w:r>
      <w:r w:rsidRPr="00BE2041">
        <w:rPr>
          <w:rFonts w:ascii="Calibri" w:eastAsia="Calibri" w:hAnsi="Calibri" w:cs="Calibri"/>
          <w:color w:val="000000"/>
          <w:sz w:val="22"/>
          <w:szCs w:val="22"/>
          <w:lang w:val="en-CA" w:eastAsia="en-CA"/>
        </w:rPr>
        <w:t>, or shortly after.  We have some great recommendations to work with and one project starting in April, based on early project findings!  We look forward to sharing the project report with everyone.</w:t>
      </w:r>
    </w:p>
    <w:p w14:paraId="3F40A7DC" w14:textId="77777777" w:rsidR="00BE2041" w:rsidRPr="00BE2041" w:rsidRDefault="00BE2041" w:rsidP="00BE2041">
      <w:pPr>
        <w:rPr>
          <w:rFonts w:ascii="Calibri" w:eastAsia="Calibri" w:hAnsi="Calibri" w:cs="Calibri"/>
          <w:color w:val="000000"/>
          <w:sz w:val="22"/>
          <w:szCs w:val="22"/>
          <w:lang w:val="en-CA" w:eastAsia="en-CA"/>
        </w:rPr>
      </w:pPr>
    </w:p>
    <w:p w14:paraId="2E7482E8" w14:textId="77777777" w:rsidR="00BE2041" w:rsidRPr="00BE2041" w:rsidRDefault="00BE2041" w:rsidP="00BE2041">
      <w:pPr>
        <w:rPr>
          <w:rFonts w:ascii="Calibri" w:eastAsia="Calibri" w:hAnsi="Calibri" w:cs="Calibri"/>
          <w:sz w:val="22"/>
          <w:szCs w:val="22"/>
          <w:lang w:val="en-CA"/>
        </w:rPr>
      </w:pPr>
    </w:p>
    <w:p w14:paraId="3B5E518F" w14:textId="77777777" w:rsidR="00BE2041" w:rsidRDefault="00BE2041" w:rsidP="0059437E">
      <w:pPr>
        <w:rPr>
          <w:rFonts w:asciiTheme="minorHAnsi" w:hAnsiTheme="minorHAnsi" w:cstheme="minorHAnsi"/>
          <w:b/>
          <w:sz w:val="22"/>
          <w:szCs w:val="22"/>
          <w:lang w:val="en-CA" w:eastAsia="en-CA"/>
        </w:rPr>
      </w:pPr>
    </w:p>
    <w:sectPr w:rsidR="00BE2041" w:rsidSect="00CA42E6">
      <w:headerReference w:type="default" r:id="rId11"/>
      <w:footerReference w:type="default" r:id="rId12"/>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B9A62" w14:textId="77777777" w:rsidR="00DA7F25" w:rsidRDefault="00DA7F25">
      <w:r>
        <w:separator/>
      </w:r>
    </w:p>
  </w:endnote>
  <w:endnote w:type="continuationSeparator" w:id="0">
    <w:p w14:paraId="2FED36C4" w14:textId="77777777" w:rsidR="00DA7F25" w:rsidRDefault="00DA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A990" w14:textId="77777777" w:rsidR="007605B8" w:rsidRDefault="007605B8">
    <w:pPr>
      <w:pStyle w:val="Footer"/>
    </w:pPr>
    <w:r w:rsidRPr="002A7060">
      <w:rPr>
        <w:rFonts w:ascii="Arial" w:hAnsi="Arial" w:cs="Arial"/>
        <w:noProof/>
        <w:lang w:val="en-CA" w:eastAsia="en-CA"/>
      </w:rPr>
      <w:drawing>
        <wp:anchor distT="0" distB="0" distL="114300" distR="114300" simplePos="0" relativeHeight="251662336" behindDoc="0" locked="0" layoutInCell="1" allowOverlap="1" wp14:anchorId="4BB9E1F5" wp14:editId="351E4E12">
          <wp:simplePos x="0" y="0"/>
          <wp:positionH relativeFrom="margin">
            <wp:posOffset>4724400</wp:posOffset>
          </wp:positionH>
          <wp:positionV relativeFrom="margin">
            <wp:posOffset>8550275</wp:posOffset>
          </wp:positionV>
          <wp:extent cx="1472400" cy="784800"/>
          <wp:effectExtent l="0" t="0" r="0" b="0"/>
          <wp:wrapNone/>
          <wp:docPr id="1" name="Picture 1" descr="http://pacificaidsnetwork.org/wp-content/uploads/2010/08/pan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cificaidsnetwork.org/wp-content/uploads/2010/08/pan_bann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322" t="9192" r="61895"/>
                  <a:stretch/>
                </pic:blipFill>
                <pic:spPr bwMode="auto">
                  <a:xfrm>
                    <a:off x="0" y="0"/>
                    <a:ext cx="1472400" cy="78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8453" w:type="dxa"/>
      <w:tblInd w:w="117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76"/>
      <w:gridCol w:w="1695"/>
      <w:gridCol w:w="2150"/>
      <w:gridCol w:w="2532"/>
    </w:tblGrid>
    <w:tr w:rsidR="007605B8" w14:paraId="1C2E4972" w14:textId="77777777" w:rsidTr="0098403E">
      <w:trPr>
        <w:trHeight w:val="1070"/>
      </w:trPr>
      <w:tc>
        <w:tcPr>
          <w:tcW w:w="2076" w:type="dxa"/>
        </w:tcPr>
        <w:p w14:paraId="6282C417" w14:textId="77777777" w:rsidR="007605B8" w:rsidRDefault="007605B8" w:rsidP="000D25A5">
          <w:pPr>
            <w:pStyle w:val="Footer"/>
            <w:tabs>
              <w:tab w:val="clear" w:pos="4320"/>
              <w:tab w:val="center" w:pos="4050"/>
            </w:tabs>
            <w:rPr>
              <w:rFonts w:ascii="Arial" w:hAnsi="Arial" w:cs="Arial"/>
              <w:noProof/>
            </w:rPr>
          </w:pPr>
          <w:r w:rsidRPr="00A03C18">
            <w:rPr>
              <w:rFonts w:asciiTheme="majorHAnsi" w:hAnsiTheme="majorHAnsi"/>
              <w:b/>
              <w:noProof/>
              <w:sz w:val="32"/>
              <w:szCs w:val="24"/>
              <w:lang w:val="en-CA" w:eastAsia="en-CA"/>
            </w:rPr>
            <w:drawing>
              <wp:anchor distT="0" distB="0" distL="114300" distR="114300" simplePos="0" relativeHeight="251658240" behindDoc="0" locked="0" layoutInCell="1" allowOverlap="1" wp14:anchorId="66A5C8C0" wp14:editId="01136125">
                <wp:simplePos x="0" y="0"/>
                <wp:positionH relativeFrom="column">
                  <wp:posOffset>6985</wp:posOffset>
                </wp:positionH>
                <wp:positionV relativeFrom="paragraph">
                  <wp:posOffset>127000</wp:posOffset>
                </wp:positionV>
                <wp:extent cx="1176655" cy="464820"/>
                <wp:effectExtent l="0" t="0" r="4445" b="0"/>
                <wp:wrapSquare wrapText="bothSides"/>
                <wp:docPr id="8" name="Picture 8" descr="bccdc_logo_coloure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ccdc_logo_coloured 2009"/>
                        <pic:cNvPicPr>
                          <a:picLocks noChangeAspect="1" noChangeArrowheads="1"/>
                        </pic:cNvPicPr>
                      </pic:nvPicPr>
                      <pic:blipFill>
                        <a:blip r:embed="rId2" cstate="print"/>
                        <a:srcRect l="4619" t="10152" r="4619" b="10152"/>
                        <a:stretch>
                          <a:fillRect/>
                        </a:stretch>
                      </pic:blipFill>
                      <pic:spPr bwMode="auto">
                        <a:xfrm>
                          <a:off x="0" y="0"/>
                          <a:ext cx="1176655" cy="464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95" w:type="dxa"/>
        </w:tcPr>
        <w:p w14:paraId="4DA98AD5" w14:textId="77777777" w:rsidR="007605B8" w:rsidRDefault="007605B8" w:rsidP="000D25A5">
          <w:pPr>
            <w:pStyle w:val="Footer"/>
            <w:tabs>
              <w:tab w:val="clear" w:pos="4320"/>
              <w:tab w:val="center" w:pos="4050"/>
            </w:tabs>
            <w:rPr>
              <w:rFonts w:ascii="Arial" w:hAnsi="Arial" w:cs="Arial"/>
            </w:rPr>
          </w:pPr>
          <w:r w:rsidRPr="002A7060">
            <w:rPr>
              <w:rFonts w:ascii="Arial" w:hAnsi="Arial" w:cs="Arial"/>
              <w:noProof/>
              <w:lang w:val="en-CA" w:eastAsia="en-CA"/>
            </w:rPr>
            <w:drawing>
              <wp:inline distT="0" distB="0" distL="0" distR="0" wp14:anchorId="5F82716D" wp14:editId="2A464A27">
                <wp:extent cx="747423" cy="747423"/>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434" cy="747434"/>
                        </a:xfrm>
                        <a:prstGeom prst="rect">
                          <a:avLst/>
                        </a:prstGeom>
                        <a:noFill/>
                        <a:ln>
                          <a:noFill/>
                        </a:ln>
                      </pic:spPr>
                    </pic:pic>
                  </a:graphicData>
                </a:graphic>
              </wp:inline>
            </w:drawing>
          </w:r>
        </w:p>
      </w:tc>
      <w:tc>
        <w:tcPr>
          <w:tcW w:w="2150" w:type="dxa"/>
        </w:tcPr>
        <w:p w14:paraId="7C3FFD78" w14:textId="77777777" w:rsidR="007605B8" w:rsidRDefault="007605B8" w:rsidP="000D25A5">
          <w:pPr>
            <w:pStyle w:val="Footer"/>
            <w:tabs>
              <w:tab w:val="clear" w:pos="4320"/>
              <w:tab w:val="center" w:pos="4050"/>
            </w:tabs>
            <w:rPr>
              <w:rFonts w:ascii="Arial" w:hAnsi="Arial" w:cs="Arial"/>
            </w:rPr>
          </w:pPr>
          <w:r>
            <w:rPr>
              <w:rFonts w:ascii="Arial" w:hAnsi="Arial" w:cs="Arial"/>
              <w:noProof/>
              <w:lang w:val="en-CA" w:eastAsia="en-CA"/>
            </w:rPr>
            <w:drawing>
              <wp:anchor distT="0" distB="0" distL="114300" distR="114300" simplePos="0" relativeHeight="251654144" behindDoc="0" locked="0" layoutInCell="1" allowOverlap="1" wp14:anchorId="65977A28" wp14:editId="7F362F03">
                <wp:simplePos x="0" y="0"/>
                <wp:positionH relativeFrom="column">
                  <wp:posOffset>9994</wp:posOffset>
                </wp:positionH>
                <wp:positionV relativeFrom="paragraph">
                  <wp:posOffset>157480</wp:posOffset>
                </wp:positionV>
                <wp:extent cx="1061085" cy="334010"/>
                <wp:effectExtent l="0" t="0" r="571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A_logo_colour_jpg.jpg"/>
                        <pic:cNvPicPr/>
                      </pic:nvPicPr>
                      <pic:blipFill>
                        <a:blip r:embed="rId4">
                          <a:extLst>
                            <a:ext uri="{28A0092B-C50C-407E-A947-70E740481C1C}">
                              <a14:useLocalDpi xmlns:a14="http://schemas.microsoft.com/office/drawing/2010/main" val="0"/>
                            </a:ext>
                          </a:extLst>
                        </a:blip>
                        <a:stretch>
                          <a:fillRect/>
                        </a:stretch>
                      </pic:blipFill>
                      <pic:spPr>
                        <a:xfrm>
                          <a:off x="0" y="0"/>
                          <a:ext cx="1061085" cy="334010"/>
                        </a:xfrm>
                        <a:prstGeom prst="rect">
                          <a:avLst/>
                        </a:prstGeom>
                      </pic:spPr>
                    </pic:pic>
                  </a:graphicData>
                </a:graphic>
                <wp14:sizeRelH relativeFrom="page">
                  <wp14:pctWidth>0</wp14:pctWidth>
                </wp14:sizeRelH>
                <wp14:sizeRelV relativeFrom="page">
                  <wp14:pctHeight>0</wp14:pctHeight>
                </wp14:sizeRelV>
              </wp:anchor>
            </w:drawing>
          </w:r>
        </w:p>
      </w:tc>
      <w:tc>
        <w:tcPr>
          <w:tcW w:w="2532" w:type="dxa"/>
        </w:tcPr>
        <w:p w14:paraId="3DEBDA9B" w14:textId="77777777" w:rsidR="007605B8" w:rsidRDefault="007605B8" w:rsidP="000D25A5">
          <w:pPr>
            <w:pStyle w:val="Footer"/>
            <w:tabs>
              <w:tab w:val="clear" w:pos="4320"/>
              <w:tab w:val="center" w:pos="4050"/>
            </w:tabs>
            <w:rPr>
              <w:rFonts w:ascii="Arial" w:hAnsi="Arial" w:cs="Arial"/>
            </w:rPr>
          </w:pPr>
        </w:p>
      </w:tc>
    </w:tr>
  </w:tbl>
  <w:p w14:paraId="36C46BC9" w14:textId="77777777" w:rsidR="007605B8" w:rsidRDefault="007605B8" w:rsidP="00C63C74">
    <w:pPr>
      <w:spacing w:after="40"/>
      <w:rPr>
        <w:rFonts w:ascii="Calibri" w:hAnsi="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62D8D" w14:textId="77777777" w:rsidR="00DA7F25" w:rsidRDefault="00DA7F25">
      <w:r>
        <w:separator/>
      </w:r>
    </w:p>
  </w:footnote>
  <w:footnote w:type="continuationSeparator" w:id="0">
    <w:p w14:paraId="7157963C" w14:textId="77777777" w:rsidR="00DA7F25" w:rsidRDefault="00DA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163F1" w14:textId="77777777" w:rsidR="007605B8" w:rsidRDefault="007605B8" w:rsidP="002B7A13">
    <w:pPr>
      <w:pStyle w:val="Header"/>
      <w:tabs>
        <w:tab w:val="clear" w:pos="8640"/>
        <w:tab w:val="right" w:pos="927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3C4"/>
    <w:multiLevelType w:val="hybridMultilevel"/>
    <w:tmpl w:val="26921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D97660"/>
    <w:multiLevelType w:val="hybridMultilevel"/>
    <w:tmpl w:val="24261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5610D6"/>
    <w:multiLevelType w:val="hybridMultilevel"/>
    <w:tmpl w:val="8D9C0C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C6D6DCE"/>
    <w:multiLevelType w:val="hybridMultilevel"/>
    <w:tmpl w:val="895061AC"/>
    <w:lvl w:ilvl="0" w:tplc="D6C27100">
      <w:start w:val="4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C00A1"/>
    <w:multiLevelType w:val="multilevel"/>
    <w:tmpl w:val="841E053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485585A"/>
    <w:multiLevelType w:val="hybridMultilevel"/>
    <w:tmpl w:val="F3769B5C"/>
    <w:lvl w:ilvl="0" w:tplc="6BFE6FB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F645F0"/>
    <w:multiLevelType w:val="hybridMultilevel"/>
    <w:tmpl w:val="8F563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D57D63"/>
    <w:multiLevelType w:val="hybridMultilevel"/>
    <w:tmpl w:val="81086E02"/>
    <w:lvl w:ilvl="0" w:tplc="1330823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65362"/>
    <w:multiLevelType w:val="hybridMultilevel"/>
    <w:tmpl w:val="29DAD4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E2C283F"/>
    <w:multiLevelType w:val="hybridMultilevel"/>
    <w:tmpl w:val="515EF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CE0D5E"/>
    <w:multiLevelType w:val="hybridMultilevel"/>
    <w:tmpl w:val="67F48126"/>
    <w:lvl w:ilvl="0" w:tplc="E222EDD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1EE5BCF"/>
    <w:multiLevelType w:val="hybridMultilevel"/>
    <w:tmpl w:val="B4A80A92"/>
    <w:lvl w:ilvl="0" w:tplc="1330823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5548F"/>
    <w:multiLevelType w:val="hybridMultilevel"/>
    <w:tmpl w:val="6F0827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A53D6"/>
    <w:multiLevelType w:val="hybridMultilevel"/>
    <w:tmpl w:val="126E4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AB1A60"/>
    <w:multiLevelType w:val="hybridMultilevel"/>
    <w:tmpl w:val="6D96789E"/>
    <w:lvl w:ilvl="0" w:tplc="F390A44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D50235F"/>
    <w:multiLevelType w:val="hybridMultilevel"/>
    <w:tmpl w:val="50F67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EA31E8"/>
    <w:multiLevelType w:val="hybridMultilevel"/>
    <w:tmpl w:val="86500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F943CB"/>
    <w:multiLevelType w:val="hybridMultilevel"/>
    <w:tmpl w:val="058C0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760181"/>
    <w:multiLevelType w:val="hybridMultilevel"/>
    <w:tmpl w:val="B1E89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0F7401"/>
    <w:multiLevelType w:val="hybridMultilevel"/>
    <w:tmpl w:val="36D02DC2"/>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87E04BF"/>
    <w:multiLevelType w:val="hybridMultilevel"/>
    <w:tmpl w:val="7ED6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6789C"/>
    <w:multiLevelType w:val="hybridMultilevel"/>
    <w:tmpl w:val="735A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C45E0"/>
    <w:multiLevelType w:val="hybridMultilevel"/>
    <w:tmpl w:val="D11CCD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230212"/>
    <w:multiLevelType w:val="hybridMultilevel"/>
    <w:tmpl w:val="1CB49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432638"/>
    <w:multiLevelType w:val="hybridMultilevel"/>
    <w:tmpl w:val="D3503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BA1777"/>
    <w:multiLevelType w:val="hybridMultilevel"/>
    <w:tmpl w:val="DC402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A63783"/>
    <w:multiLevelType w:val="hybridMultilevel"/>
    <w:tmpl w:val="CB0E61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5CD43B7"/>
    <w:multiLevelType w:val="hybridMultilevel"/>
    <w:tmpl w:val="6F0827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B323F6"/>
    <w:multiLevelType w:val="hybridMultilevel"/>
    <w:tmpl w:val="8A86B95C"/>
    <w:lvl w:ilvl="0" w:tplc="D6C27100">
      <w:start w:val="4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B94981"/>
    <w:multiLevelType w:val="hybridMultilevel"/>
    <w:tmpl w:val="D9425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2A40D8"/>
    <w:multiLevelType w:val="hybridMultilevel"/>
    <w:tmpl w:val="A88C6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911522"/>
    <w:multiLevelType w:val="hybridMultilevel"/>
    <w:tmpl w:val="EAE26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8C218B"/>
    <w:multiLevelType w:val="hybridMultilevel"/>
    <w:tmpl w:val="15EA2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650710"/>
    <w:multiLevelType w:val="hybridMultilevel"/>
    <w:tmpl w:val="675A5A3E"/>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775FBF"/>
    <w:multiLevelType w:val="hybridMultilevel"/>
    <w:tmpl w:val="40FC64FC"/>
    <w:lvl w:ilvl="0" w:tplc="1009000B">
      <w:start w:val="5"/>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2C0617"/>
    <w:multiLevelType w:val="hybridMultilevel"/>
    <w:tmpl w:val="81762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8126BB"/>
    <w:multiLevelType w:val="hybridMultilevel"/>
    <w:tmpl w:val="28E2E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490649"/>
    <w:multiLevelType w:val="hybridMultilevel"/>
    <w:tmpl w:val="B8308C7C"/>
    <w:lvl w:ilvl="0" w:tplc="D6C27100">
      <w:start w:val="4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5"/>
  </w:num>
  <w:num w:numId="4">
    <w:abstractNumId w:val="35"/>
  </w:num>
  <w:num w:numId="5">
    <w:abstractNumId w:val="9"/>
  </w:num>
  <w:num w:numId="6">
    <w:abstractNumId w:val="13"/>
  </w:num>
  <w:num w:numId="7">
    <w:abstractNumId w:val="24"/>
  </w:num>
  <w:num w:numId="8">
    <w:abstractNumId w:val="30"/>
  </w:num>
  <w:num w:numId="9">
    <w:abstractNumId w:val="17"/>
  </w:num>
  <w:num w:numId="10">
    <w:abstractNumId w:val="36"/>
  </w:num>
  <w:num w:numId="11">
    <w:abstractNumId w:val="34"/>
  </w:num>
  <w:num w:numId="12">
    <w:abstractNumId w:val="7"/>
  </w:num>
  <w:num w:numId="13">
    <w:abstractNumId w:val="11"/>
  </w:num>
  <w:num w:numId="14">
    <w:abstractNumId w:val="25"/>
  </w:num>
  <w:num w:numId="15">
    <w:abstractNumId w:val="27"/>
  </w:num>
  <w:num w:numId="16">
    <w:abstractNumId w:val="22"/>
  </w:num>
  <w:num w:numId="17">
    <w:abstractNumId w:val="4"/>
  </w:num>
  <w:num w:numId="18">
    <w:abstractNumId w:val="12"/>
  </w:num>
  <w:num w:numId="19">
    <w:abstractNumId w:val="14"/>
  </w:num>
  <w:num w:numId="20">
    <w:abstractNumId w:val="32"/>
  </w:num>
  <w:num w:numId="21">
    <w:abstractNumId w:val="8"/>
  </w:num>
  <w:num w:numId="22">
    <w:abstractNumId w:val="0"/>
  </w:num>
  <w:num w:numId="23">
    <w:abstractNumId w:val="28"/>
  </w:num>
  <w:num w:numId="24">
    <w:abstractNumId w:val="37"/>
  </w:num>
  <w:num w:numId="25">
    <w:abstractNumId w:val="29"/>
  </w:num>
  <w:num w:numId="26">
    <w:abstractNumId w:val="3"/>
  </w:num>
  <w:num w:numId="27">
    <w:abstractNumId w:val="21"/>
  </w:num>
  <w:num w:numId="28">
    <w:abstractNumId w:val="20"/>
  </w:num>
  <w:num w:numId="29">
    <w:abstractNumId w:val="33"/>
  </w:num>
  <w:num w:numId="30">
    <w:abstractNumId w:val="1"/>
  </w:num>
  <w:num w:numId="31">
    <w:abstractNumId w:val="5"/>
  </w:num>
  <w:num w:numId="32">
    <w:abstractNumId w:val="6"/>
  </w:num>
  <w:num w:numId="33">
    <w:abstractNumId w:val="23"/>
  </w:num>
  <w:num w:numId="34">
    <w:abstractNumId w:val="1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26"/>
    <w:lvlOverride w:ilvl="0"/>
    <w:lvlOverride w:ilvl="1"/>
    <w:lvlOverride w:ilvl="2"/>
    <w:lvlOverride w:ilvl="3"/>
    <w:lvlOverride w:ilvl="4"/>
    <w:lvlOverride w:ilvl="5"/>
    <w:lvlOverride w:ilvl="6"/>
    <w:lvlOverride w:ilvl="7"/>
    <w:lvlOverride w:ilvl="8"/>
  </w:num>
  <w:num w:numId="39">
    <w:abstractNumId w:val="10"/>
    <w:lvlOverride w:ilvl="0"/>
    <w:lvlOverride w:ilvl="1"/>
    <w:lvlOverride w:ilvl="2"/>
    <w:lvlOverride w:ilvl="3"/>
    <w:lvlOverride w:ilvl="4"/>
    <w:lvlOverride w:ilvl="5"/>
    <w:lvlOverride w:ilvl="6"/>
    <w:lvlOverride w:ilvl="7"/>
    <w:lvlOverride w:ilvl="8"/>
  </w:num>
  <w:num w:numId="40">
    <w:abstractNumId w:val="10"/>
  </w:num>
  <w:num w:numId="4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C7"/>
    <w:rsid w:val="00001A62"/>
    <w:rsid w:val="0000292F"/>
    <w:rsid w:val="000031DA"/>
    <w:rsid w:val="000036EF"/>
    <w:rsid w:val="00003F98"/>
    <w:rsid w:val="00004A87"/>
    <w:rsid w:val="00005390"/>
    <w:rsid w:val="0000577D"/>
    <w:rsid w:val="000058AF"/>
    <w:rsid w:val="0000592D"/>
    <w:rsid w:val="00005FAE"/>
    <w:rsid w:val="00006E2E"/>
    <w:rsid w:val="000126A4"/>
    <w:rsid w:val="00012819"/>
    <w:rsid w:val="000133E7"/>
    <w:rsid w:val="0001399F"/>
    <w:rsid w:val="0001402D"/>
    <w:rsid w:val="00014764"/>
    <w:rsid w:val="00020C3E"/>
    <w:rsid w:val="00021973"/>
    <w:rsid w:val="00022FC7"/>
    <w:rsid w:val="00023407"/>
    <w:rsid w:val="0002341E"/>
    <w:rsid w:val="00023CF9"/>
    <w:rsid w:val="000265D8"/>
    <w:rsid w:val="000317FD"/>
    <w:rsid w:val="0003336E"/>
    <w:rsid w:val="0003372C"/>
    <w:rsid w:val="00033990"/>
    <w:rsid w:val="00033B9D"/>
    <w:rsid w:val="000344CC"/>
    <w:rsid w:val="00035B7E"/>
    <w:rsid w:val="00035D12"/>
    <w:rsid w:val="00036772"/>
    <w:rsid w:val="0003686A"/>
    <w:rsid w:val="00040773"/>
    <w:rsid w:val="0004249C"/>
    <w:rsid w:val="000427C9"/>
    <w:rsid w:val="000463C3"/>
    <w:rsid w:val="00051F08"/>
    <w:rsid w:val="000525EF"/>
    <w:rsid w:val="00053850"/>
    <w:rsid w:val="000561E4"/>
    <w:rsid w:val="00056E72"/>
    <w:rsid w:val="00056F08"/>
    <w:rsid w:val="00060AAC"/>
    <w:rsid w:val="00060E47"/>
    <w:rsid w:val="00062294"/>
    <w:rsid w:val="00063213"/>
    <w:rsid w:val="000715EC"/>
    <w:rsid w:val="00071A44"/>
    <w:rsid w:val="0007246A"/>
    <w:rsid w:val="00072CD5"/>
    <w:rsid w:val="000751F0"/>
    <w:rsid w:val="00075A3B"/>
    <w:rsid w:val="00077726"/>
    <w:rsid w:val="00077CD5"/>
    <w:rsid w:val="00077FBA"/>
    <w:rsid w:val="0008046B"/>
    <w:rsid w:val="00082A5D"/>
    <w:rsid w:val="00083F46"/>
    <w:rsid w:val="00084FBC"/>
    <w:rsid w:val="00085D27"/>
    <w:rsid w:val="00087AED"/>
    <w:rsid w:val="00091A11"/>
    <w:rsid w:val="00091BAF"/>
    <w:rsid w:val="000925C2"/>
    <w:rsid w:val="00094412"/>
    <w:rsid w:val="00094FAF"/>
    <w:rsid w:val="00097D14"/>
    <w:rsid w:val="000A31F8"/>
    <w:rsid w:val="000A3AF6"/>
    <w:rsid w:val="000A4B20"/>
    <w:rsid w:val="000A4B70"/>
    <w:rsid w:val="000A75B6"/>
    <w:rsid w:val="000B1208"/>
    <w:rsid w:val="000B3BA6"/>
    <w:rsid w:val="000B4A81"/>
    <w:rsid w:val="000B6C1C"/>
    <w:rsid w:val="000C0674"/>
    <w:rsid w:val="000C0CA7"/>
    <w:rsid w:val="000C138C"/>
    <w:rsid w:val="000C2101"/>
    <w:rsid w:val="000C4E71"/>
    <w:rsid w:val="000C55D9"/>
    <w:rsid w:val="000D0A21"/>
    <w:rsid w:val="000D2379"/>
    <w:rsid w:val="000D2598"/>
    <w:rsid w:val="000D25A5"/>
    <w:rsid w:val="000D336C"/>
    <w:rsid w:val="000D3680"/>
    <w:rsid w:val="000D3BA4"/>
    <w:rsid w:val="000D570F"/>
    <w:rsid w:val="000D69AE"/>
    <w:rsid w:val="000D7428"/>
    <w:rsid w:val="000D7DD3"/>
    <w:rsid w:val="000E345E"/>
    <w:rsid w:val="000E47ED"/>
    <w:rsid w:val="000E5D73"/>
    <w:rsid w:val="000E68DF"/>
    <w:rsid w:val="000E7460"/>
    <w:rsid w:val="000E7E20"/>
    <w:rsid w:val="000F1155"/>
    <w:rsid w:val="000F2228"/>
    <w:rsid w:val="000F4BEE"/>
    <w:rsid w:val="000F4F50"/>
    <w:rsid w:val="000F5D7F"/>
    <w:rsid w:val="001002F6"/>
    <w:rsid w:val="00101124"/>
    <w:rsid w:val="00102338"/>
    <w:rsid w:val="0010568D"/>
    <w:rsid w:val="00106B9E"/>
    <w:rsid w:val="00110E75"/>
    <w:rsid w:val="0011386F"/>
    <w:rsid w:val="00114823"/>
    <w:rsid w:val="00115B78"/>
    <w:rsid w:val="00115D80"/>
    <w:rsid w:val="00116CA4"/>
    <w:rsid w:val="00116CD4"/>
    <w:rsid w:val="00117A51"/>
    <w:rsid w:val="00117E9A"/>
    <w:rsid w:val="0012190C"/>
    <w:rsid w:val="00121BF4"/>
    <w:rsid w:val="00122564"/>
    <w:rsid w:val="00123360"/>
    <w:rsid w:val="001270A4"/>
    <w:rsid w:val="00130658"/>
    <w:rsid w:val="0013079D"/>
    <w:rsid w:val="00131B60"/>
    <w:rsid w:val="001335F7"/>
    <w:rsid w:val="001350C5"/>
    <w:rsid w:val="001372F2"/>
    <w:rsid w:val="00137C45"/>
    <w:rsid w:val="00137DAB"/>
    <w:rsid w:val="001404D9"/>
    <w:rsid w:val="00140B67"/>
    <w:rsid w:val="00140E37"/>
    <w:rsid w:val="001417FA"/>
    <w:rsid w:val="001426AF"/>
    <w:rsid w:val="001438EF"/>
    <w:rsid w:val="00144510"/>
    <w:rsid w:val="00146296"/>
    <w:rsid w:val="001464A0"/>
    <w:rsid w:val="00146596"/>
    <w:rsid w:val="00150C2F"/>
    <w:rsid w:val="00151545"/>
    <w:rsid w:val="001526AF"/>
    <w:rsid w:val="00152824"/>
    <w:rsid w:val="00152A9C"/>
    <w:rsid w:val="00154580"/>
    <w:rsid w:val="00155590"/>
    <w:rsid w:val="00155E0F"/>
    <w:rsid w:val="00157162"/>
    <w:rsid w:val="0015794D"/>
    <w:rsid w:val="00160784"/>
    <w:rsid w:val="0016099F"/>
    <w:rsid w:val="00160C89"/>
    <w:rsid w:val="00160D0F"/>
    <w:rsid w:val="00165306"/>
    <w:rsid w:val="00166BFD"/>
    <w:rsid w:val="00167F93"/>
    <w:rsid w:val="001724FA"/>
    <w:rsid w:val="00173EE1"/>
    <w:rsid w:val="00176031"/>
    <w:rsid w:val="00176876"/>
    <w:rsid w:val="00176925"/>
    <w:rsid w:val="00180FA6"/>
    <w:rsid w:val="00180FD2"/>
    <w:rsid w:val="0018110A"/>
    <w:rsid w:val="001822A1"/>
    <w:rsid w:val="00182440"/>
    <w:rsid w:val="0018264A"/>
    <w:rsid w:val="00182712"/>
    <w:rsid w:val="00182BB5"/>
    <w:rsid w:val="00183330"/>
    <w:rsid w:val="00183C30"/>
    <w:rsid w:val="00183EEC"/>
    <w:rsid w:val="001845AF"/>
    <w:rsid w:val="0018623B"/>
    <w:rsid w:val="00187C97"/>
    <w:rsid w:val="00191A5F"/>
    <w:rsid w:val="0019292A"/>
    <w:rsid w:val="00192DA0"/>
    <w:rsid w:val="001933A8"/>
    <w:rsid w:val="00194F6E"/>
    <w:rsid w:val="00195253"/>
    <w:rsid w:val="00195BA2"/>
    <w:rsid w:val="00195CF2"/>
    <w:rsid w:val="0019668C"/>
    <w:rsid w:val="0019733C"/>
    <w:rsid w:val="0019747A"/>
    <w:rsid w:val="001A0BB3"/>
    <w:rsid w:val="001A10F2"/>
    <w:rsid w:val="001A1A67"/>
    <w:rsid w:val="001A21B1"/>
    <w:rsid w:val="001A3D3C"/>
    <w:rsid w:val="001A42F1"/>
    <w:rsid w:val="001A462B"/>
    <w:rsid w:val="001A6316"/>
    <w:rsid w:val="001A687C"/>
    <w:rsid w:val="001A79E2"/>
    <w:rsid w:val="001B01F9"/>
    <w:rsid w:val="001B1C8D"/>
    <w:rsid w:val="001B21AB"/>
    <w:rsid w:val="001B242C"/>
    <w:rsid w:val="001B664F"/>
    <w:rsid w:val="001B74B2"/>
    <w:rsid w:val="001C3BEF"/>
    <w:rsid w:val="001C3E54"/>
    <w:rsid w:val="001C58DD"/>
    <w:rsid w:val="001C5BEC"/>
    <w:rsid w:val="001C665A"/>
    <w:rsid w:val="001C6923"/>
    <w:rsid w:val="001D0436"/>
    <w:rsid w:val="001D0A26"/>
    <w:rsid w:val="001D0CAC"/>
    <w:rsid w:val="001D1A09"/>
    <w:rsid w:val="001D2763"/>
    <w:rsid w:val="001D2ACE"/>
    <w:rsid w:val="001D31F6"/>
    <w:rsid w:val="001D74E4"/>
    <w:rsid w:val="001E056B"/>
    <w:rsid w:val="001E0BB8"/>
    <w:rsid w:val="001E1043"/>
    <w:rsid w:val="001E19A1"/>
    <w:rsid w:val="001E46EE"/>
    <w:rsid w:val="001E4B60"/>
    <w:rsid w:val="001E5559"/>
    <w:rsid w:val="001E5E68"/>
    <w:rsid w:val="001E61BF"/>
    <w:rsid w:val="001E6CBC"/>
    <w:rsid w:val="001E72D7"/>
    <w:rsid w:val="001F150A"/>
    <w:rsid w:val="001F25CA"/>
    <w:rsid w:val="001F4839"/>
    <w:rsid w:val="001F5B41"/>
    <w:rsid w:val="001F74C7"/>
    <w:rsid w:val="002000AC"/>
    <w:rsid w:val="00202374"/>
    <w:rsid w:val="00204521"/>
    <w:rsid w:val="0020515A"/>
    <w:rsid w:val="0020606A"/>
    <w:rsid w:val="0020782C"/>
    <w:rsid w:val="00207C84"/>
    <w:rsid w:val="0021037B"/>
    <w:rsid w:val="00210632"/>
    <w:rsid w:val="00213439"/>
    <w:rsid w:val="00213FD7"/>
    <w:rsid w:val="0021524C"/>
    <w:rsid w:val="00216466"/>
    <w:rsid w:val="002165D8"/>
    <w:rsid w:val="00216E37"/>
    <w:rsid w:val="00217111"/>
    <w:rsid w:val="00220465"/>
    <w:rsid w:val="00220D0B"/>
    <w:rsid w:val="00220EBA"/>
    <w:rsid w:val="00222CE4"/>
    <w:rsid w:val="00223628"/>
    <w:rsid w:val="0022428C"/>
    <w:rsid w:val="002252F0"/>
    <w:rsid w:val="00226FF6"/>
    <w:rsid w:val="00231CF4"/>
    <w:rsid w:val="00231D3C"/>
    <w:rsid w:val="002331C3"/>
    <w:rsid w:val="00234021"/>
    <w:rsid w:val="00234365"/>
    <w:rsid w:val="00234773"/>
    <w:rsid w:val="00234928"/>
    <w:rsid w:val="00236722"/>
    <w:rsid w:val="00236F29"/>
    <w:rsid w:val="0024037D"/>
    <w:rsid w:val="0024136E"/>
    <w:rsid w:val="00242E8C"/>
    <w:rsid w:val="0024382C"/>
    <w:rsid w:val="00244553"/>
    <w:rsid w:val="0024497A"/>
    <w:rsid w:val="00247DFA"/>
    <w:rsid w:val="00250E90"/>
    <w:rsid w:val="00256606"/>
    <w:rsid w:val="00261A0B"/>
    <w:rsid w:val="00261F53"/>
    <w:rsid w:val="002641FF"/>
    <w:rsid w:val="00264694"/>
    <w:rsid w:val="002658B7"/>
    <w:rsid w:val="00265F8D"/>
    <w:rsid w:val="00266F8A"/>
    <w:rsid w:val="002673A7"/>
    <w:rsid w:val="00267AF8"/>
    <w:rsid w:val="00267C4A"/>
    <w:rsid w:val="00270043"/>
    <w:rsid w:val="0027269B"/>
    <w:rsid w:val="00284C1F"/>
    <w:rsid w:val="0028617D"/>
    <w:rsid w:val="002914EF"/>
    <w:rsid w:val="00293BBB"/>
    <w:rsid w:val="00293DC2"/>
    <w:rsid w:val="00293DC3"/>
    <w:rsid w:val="00296A60"/>
    <w:rsid w:val="00296D52"/>
    <w:rsid w:val="002A0EF7"/>
    <w:rsid w:val="002A1582"/>
    <w:rsid w:val="002A1DC2"/>
    <w:rsid w:val="002A2908"/>
    <w:rsid w:val="002A42A1"/>
    <w:rsid w:val="002A61FD"/>
    <w:rsid w:val="002A625A"/>
    <w:rsid w:val="002A64DB"/>
    <w:rsid w:val="002A7060"/>
    <w:rsid w:val="002A7664"/>
    <w:rsid w:val="002B044D"/>
    <w:rsid w:val="002B0EBA"/>
    <w:rsid w:val="002B1C9C"/>
    <w:rsid w:val="002B208C"/>
    <w:rsid w:val="002B25FC"/>
    <w:rsid w:val="002B349F"/>
    <w:rsid w:val="002B4D8B"/>
    <w:rsid w:val="002B5E47"/>
    <w:rsid w:val="002B6E28"/>
    <w:rsid w:val="002B73E0"/>
    <w:rsid w:val="002B7A13"/>
    <w:rsid w:val="002C09F5"/>
    <w:rsid w:val="002C0A43"/>
    <w:rsid w:val="002C1D65"/>
    <w:rsid w:val="002C1DF4"/>
    <w:rsid w:val="002C5425"/>
    <w:rsid w:val="002C5DD8"/>
    <w:rsid w:val="002C7F87"/>
    <w:rsid w:val="002D16A4"/>
    <w:rsid w:val="002D1761"/>
    <w:rsid w:val="002D2DE5"/>
    <w:rsid w:val="002D526D"/>
    <w:rsid w:val="002D66FC"/>
    <w:rsid w:val="002E12C0"/>
    <w:rsid w:val="002E2157"/>
    <w:rsid w:val="002E3E66"/>
    <w:rsid w:val="002E433B"/>
    <w:rsid w:val="002E44CD"/>
    <w:rsid w:val="002E5CE0"/>
    <w:rsid w:val="002E7AED"/>
    <w:rsid w:val="002F00FE"/>
    <w:rsid w:val="002F13E5"/>
    <w:rsid w:val="002F1885"/>
    <w:rsid w:val="002F1F2E"/>
    <w:rsid w:val="002F24A3"/>
    <w:rsid w:val="002F342A"/>
    <w:rsid w:val="002F34A1"/>
    <w:rsid w:val="002F5132"/>
    <w:rsid w:val="002F5D02"/>
    <w:rsid w:val="002F6D1F"/>
    <w:rsid w:val="002F6EA4"/>
    <w:rsid w:val="003000C0"/>
    <w:rsid w:val="00300C1F"/>
    <w:rsid w:val="00300C97"/>
    <w:rsid w:val="0030112A"/>
    <w:rsid w:val="0030127B"/>
    <w:rsid w:val="0030271C"/>
    <w:rsid w:val="003040ED"/>
    <w:rsid w:val="0030447A"/>
    <w:rsid w:val="003047EB"/>
    <w:rsid w:val="003059B0"/>
    <w:rsid w:val="00305F33"/>
    <w:rsid w:val="003075E4"/>
    <w:rsid w:val="00307CC3"/>
    <w:rsid w:val="00307E53"/>
    <w:rsid w:val="00307F2D"/>
    <w:rsid w:val="003108FE"/>
    <w:rsid w:val="003133ED"/>
    <w:rsid w:val="003135FE"/>
    <w:rsid w:val="00314650"/>
    <w:rsid w:val="003150A3"/>
    <w:rsid w:val="00315205"/>
    <w:rsid w:val="00316224"/>
    <w:rsid w:val="00316501"/>
    <w:rsid w:val="00317303"/>
    <w:rsid w:val="00317588"/>
    <w:rsid w:val="003225E3"/>
    <w:rsid w:val="00322DAA"/>
    <w:rsid w:val="0032434D"/>
    <w:rsid w:val="00325091"/>
    <w:rsid w:val="003265BE"/>
    <w:rsid w:val="00327675"/>
    <w:rsid w:val="00331106"/>
    <w:rsid w:val="0033321A"/>
    <w:rsid w:val="00333A50"/>
    <w:rsid w:val="0033407E"/>
    <w:rsid w:val="00335DAF"/>
    <w:rsid w:val="00336305"/>
    <w:rsid w:val="003365A4"/>
    <w:rsid w:val="003373B8"/>
    <w:rsid w:val="00340204"/>
    <w:rsid w:val="00340642"/>
    <w:rsid w:val="003407E6"/>
    <w:rsid w:val="00342264"/>
    <w:rsid w:val="0034460D"/>
    <w:rsid w:val="00345A52"/>
    <w:rsid w:val="003463FB"/>
    <w:rsid w:val="0034728D"/>
    <w:rsid w:val="003501E8"/>
    <w:rsid w:val="00351A5C"/>
    <w:rsid w:val="003524A7"/>
    <w:rsid w:val="00353148"/>
    <w:rsid w:val="0035551C"/>
    <w:rsid w:val="003559A5"/>
    <w:rsid w:val="003602EA"/>
    <w:rsid w:val="00360439"/>
    <w:rsid w:val="00361250"/>
    <w:rsid w:val="003629F7"/>
    <w:rsid w:val="0036581A"/>
    <w:rsid w:val="00367EB0"/>
    <w:rsid w:val="00370172"/>
    <w:rsid w:val="003702E0"/>
    <w:rsid w:val="00370E74"/>
    <w:rsid w:val="0037202E"/>
    <w:rsid w:val="003722C3"/>
    <w:rsid w:val="00373202"/>
    <w:rsid w:val="003750D7"/>
    <w:rsid w:val="003755E3"/>
    <w:rsid w:val="003771D9"/>
    <w:rsid w:val="00377693"/>
    <w:rsid w:val="00381627"/>
    <w:rsid w:val="00381F34"/>
    <w:rsid w:val="00385572"/>
    <w:rsid w:val="003868DB"/>
    <w:rsid w:val="00390129"/>
    <w:rsid w:val="0039040D"/>
    <w:rsid w:val="00390EF2"/>
    <w:rsid w:val="00391755"/>
    <w:rsid w:val="00392C66"/>
    <w:rsid w:val="00392EB4"/>
    <w:rsid w:val="00394091"/>
    <w:rsid w:val="00394E16"/>
    <w:rsid w:val="0039505B"/>
    <w:rsid w:val="00396785"/>
    <w:rsid w:val="00397996"/>
    <w:rsid w:val="00397ADE"/>
    <w:rsid w:val="003A09DE"/>
    <w:rsid w:val="003A1EB2"/>
    <w:rsid w:val="003A1F0E"/>
    <w:rsid w:val="003A20C8"/>
    <w:rsid w:val="003A44B4"/>
    <w:rsid w:val="003A451E"/>
    <w:rsid w:val="003A4E81"/>
    <w:rsid w:val="003A588C"/>
    <w:rsid w:val="003A598F"/>
    <w:rsid w:val="003A5E6D"/>
    <w:rsid w:val="003A5F96"/>
    <w:rsid w:val="003A69AA"/>
    <w:rsid w:val="003A6A41"/>
    <w:rsid w:val="003A7B19"/>
    <w:rsid w:val="003B05B7"/>
    <w:rsid w:val="003B2A37"/>
    <w:rsid w:val="003B30C7"/>
    <w:rsid w:val="003B6A51"/>
    <w:rsid w:val="003B6C7F"/>
    <w:rsid w:val="003B6E89"/>
    <w:rsid w:val="003B7A3F"/>
    <w:rsid w:val="003C0803"/>
    <w:rsid w:val="003C08C2"/>
    <w:rsid w:val="003C197B"/>
    <w:rsid w:val="003C1BB8"/>
    <w:rsid w:val="003C431D"/>
    <w:rsid w:val="003C4F91"/>
    <w:rsid w:val="003C567D"/>
    <w:rsid w:val="003C67F3"/>
    <w:rsid w:val="003C6E38"/>
    <w:rsid w:val="003C6FE2"/>
    <w:rsid w:val="003C7B0F"/>
    <w:rsid w:val="003D16A9"/>
    <w:rsid w:val="003D1808"/>
    <w:rsid w:val="003D1B05"/>
    <w:rsid w:val="003D20FE"/>
    <w:rsid w:val="003D2630"/>
    <w:rsid w:val="003D3CE0"/>
    <w:rsid w:val="003D53A8"/>
    <w:rsid w:val="003E0089"/>
    <w:rsid w:val="003E0C16"/>
    <w:rsid w:val="003E4454"/>
    <w:rsid w:val="003E517D"/>
    <w:rsid w:val="003E51CB"/>
    <w:rsid w:val="003E5CF2"/>
    <w:rsid w:val="003E5D85"/>
    <w:rsid w:val="003F0159"/>
    <w:rsid w:val="003F09AD"/>
    <w:rsid w:val="003F0A54"/>
    <w:rsid w:val="003F0F2A"/>
    <w:rsid w:val="003F1CCB"/>
    <w:rsid w:val="003F27A5"/>
    <w:rsid w:val="003F2B96"/>
    <w:rsid w:val="003F2C9C"/>
    <w:rsid w:val="003F2D66"/>
    <w:rsid w:val="003F3292"/>
    <w:rsid w:val="003F47A0"/>
    <w:rsid w:val="003F5789"/>
    <w:rsid w:val="003F5ACD"/>
    <w:rsid w:val="004005A5"/>
    <w:rsid w:val="00401023"/>
    <w:rsid w:val="004024D0"/>
    <w:rsid w:val="004025DE"/>
    <w:rsid w:val="004029B8"/>
    <w:rsid w:val="00405DFB"/>
    <w:rsid w:val="00406423"/>
    <w:rsid w:val="004140D7"/>
    <w:rsid w:val="00416D23"/>
    <w:rsid w:val="0041741C"/>
    <w:rsid w:val="00417686"/>
    <w:rsid w:val="0042101A"/>
    <w:rsid w:val="00421239"/>
    <w:rsid w:val="00421EE3"/>
    <w:rsid w:val="00423518"/>
    <w:rsid w:val="004239D1"/>
    <w:rsid w:val="00423E12"/>
    <w:rsid w:val="0042661B"/>
    <w:rsid w:val="00427B6B"/>
    <w:rsid w:val="00430377"/>
    <w:rsid w:val="00431BEC"/>
    <w:rsid w:val="00431E22"/>
    <w:rsid w:val="00432A8E"/>
    <w:rsid w:val="00432C8D"/>
    <w:rsid w:val="00433B6A"/>
    <w:rsid w:val="00435D88"/>
    <w:rsid w:val="004371AB"/>
    <w:rsid w:val="00441FD1"/>
    <w:rsid w:val="00443962"/>
    <w:rsid w:val="00443DE2"/>
    <w:rsid w:val="004445CE"/>
    <w:rsid w:val="0044588A"/>
    <w:rsid w:val="00446859"/>
    <w:rsid w:val="00446CBD"/>
    <w:rsid w:val="004471A6"/>
    <w:rsid w:val="00447671"/>
    <w:rsid w:val="00447CAF"/>
    <w:rsid w:val="004509C1"/>
    <w:rsid w:val="004509D5"/>
    <w:rsid w:val="00450C58"/>
    <w:rsid w:val="00451795"/>
    <w:rsid w:val="0045191F"/>
    <w:rsid w:val="0045550A"/>
    <w:rsid w:val="00455E5E"/>
    <w:rsid w:val="00460944"/>
    <w:rsid w:val="00461E3F"/>
    <w:rsid w:val="00463306"/>
    <w:rsid w:val="00463C1A"/>
    <w:rsid w:val="0046646D"/>
    <w:rsid w:val="00470208"/>
    <w:rsid w:val="0047083F"/>
    <w:rsid w:val="00471344"/>
    <w:rsid w:val="004718E4"/>
    <w:rsid w:val="00472C7F"/>
    <w:rsid w:val="00472EBC"/>
    <w:rsid w:val="004730E2"/>
    <w:rsid w:val="00473342"/>
    <w:rsid w:val="0047388A"/>
    <w:rsid w:val="00473CF4"/>
    <w:rsid w:val="004745B2"/>
    <w:rsid w:val="0047601C"/>
    <w:rsid w:val="00477175"/>
    <w:rsid w:val="004773AD"/>
    <w:rsid w:val="00477965"/>
    <w:rsid w:val="004809E7"/>
    <w:rsid w:val="004816B4"/>
    <w:rsid w:val="00481748"/>
    <w:rsid w:val="004826DC"/>
    <w:rsid w:val="00482C4F"/>
    <w:rsid w:val="004832D9"/>
    <w:rsid w:val="004841C2"/>
    <w:rsid w:val="00484451"/>
    <w:rsid w:val="00486C79"/>
    <w:rsid w:val="0048741D"/>
    <w:rsid w:val="00487580"/>
    <w:rsid w:val="00487D8D"/>
    <w:rsid w:val="00491402"/>
    <w:rsid w:val="0049149D"/>
    <w:rsid w:val="00492D2A"/>
    <w:rsid w:val="0049395A"/>
    <w:rsid w:val="00495FC3"/>
    <w:rsid w:val="004961FE"/>
    <w:rsid w:val="004A08ED"/>
    <w:rsid w:val="004A408D"/>
    <w:rsid w:val="004A4686"/>
    <w:rsid w:val="004A4907"/>
    <w:rsid w:val="004A4E11"/>
    <w:rsid w:val="004A640E"/>
    <w:rsid w:val="004A7D3E"/>
    <w:rsid w:val="004A7F01"/>
    <w:rsid w:val="004B1BE1"/>
    <w:rsid w:val="004B233F"/>
    <w:rsid w:val="004B2AA4"/>
    <w:rsid w:val="004B37C0"/>
    <w:rsid w:val="004B4239"/>
    <w:rsid w:val="004B43D7"/>
    <w:rsid w:val="004B5560"/>
    <w:rsid w:val="004B5D28"/>
    <w:rsid w:val="004B6405"/>
    <w:rsid w:val="004B644E"/>
    <w:rsid w:val="004B6DE4"/>
    <w:rsid w:val="004B70F6"/>
    <w:rsid w:val="004C022A"/>
    <w:rsid w:val="004C034E"/>
    <w:rsid w:val="004C077E"/>
    <w:rsid w:val="004C0B25"/>
    <w:rsid w:val="004C184E"/>
    <w:rsid w:val="004C1BF2"/>
    <w:rsid w:val="004C222E"/>
    <w:rsid w:val="004C45C9"/>
    <w:rsid w:val="004C58A2"/>
    <w:rsid w:val="004C63F2"/>
    <w:rsid w:val="004C6882"/>
    <w:rsid w:val="004C79B2"/>
    <w:rsid w:val="004C79BE"/>
    <w:rsid w:val="004D0C43"/>
    <w:rsid w:val="004D23E3"/>
    <w:rsid w:val="004D3389"/>
    <w:rsid w:val="004D4F91"/>
    <w:rsid w:val="004D5B4D"/>
    <w:rsid w:val="004D61BE"/>
    <w:rsid w:val="004D73C7"/>
    <w:rsid w:val="004D747A"/>
    <w:rsid w:val="004E103E"/>
    <w:rsid w:val="004E1BD3"/>
    <w:rsid w:val="004E2077"/>
    <w:rsid w:val="004E225C"/>
    <w:rsid w:val="004E2D95"/>
    <w:rsid w:val="004E3078"/>
    <w:rsid w:val="004E47EB"/>
    <w:rsid w:val="004E675C"/>
    <w:rsid w:val="004E7320"/>
    <w:rsid w:val="004E7B31"/>
    <w:rsid w:val="004F088F"/>
    <w:rsid w:val="004F100B"/>
    <w:rsid w:val="004F1409"/>
    <w:rsid w:val="004F1CDC"/>
    <w:rsid w:val="004F1F28"/>
    <w:rsid w:val="004F2312"/>
    <w:rsid w:val="004F2DC1"/>
    <w:rsid w:val="004F372B"/>
    <w:rsid w:val="004F3D4E"/>
    <w:rsid w:val="004F401E"/>
    <w:rsid w:val="004F5AA5"/>
    <w:rsid w:val="004F6410"/>
    <w:rsid w:val="004F66D7"/>
    <w:rsid w:val="004F6AA5"/>
    <w:rsid w:val="004F7984"/>
    <w:rsid w:val="00500179"/>
    <w:rsid w:val="00500BE7"/>
    <w:rsid w:val="00500F68"/>
    <w:rsid w:val="0050119E"/>
    <w:rsid w:val="005012EA"/>
    <w:rsid w:val="00502732"/>
    <w:rsid w:val="005069AB"/>
    <w:rsid w:val="0050793C"/>
    <w:rsid w:val="00510425"/>
    <w:rsid w:val="00510880"/>
    <w:rsid w:val="00511921"/>
    <w:rsid w:val="00511B65"/>
    <w:rsid w:val="00513CED"/>
    <w:rsid w:val="005140B4"/>
    <w:rsid w:val="0051413B"/>
    <w:rsid w:val="00515D8D"/>
    <w:rsid w:val="005164DF"/>
    <w:rsid w:val="005167F6"/>
    <w:rsid w:val="005172B7"/>
    <w:rsid w:val="00517614"/>
    <w:rsid w:val="00517BA6"/>
    <w:rsid w:val="00520BFA"/>
    <w:rsid w:val="0052321E"/>
    <w:rsid w:val="00523D3B"/>
    <w:rsid w:val="00525BF4"/>
    <w:rsid w:val="0052641F"/>
    <w:rsid w:val="005266EB"/>
    <w:rsid w:val="00527F35"/>
    <w:rsid w:val="00530EE9"/>
    <w:rsid w:val="00531070"/>
    <w:rsid w:val="005315A3"/>
    <w:rsid w:val="00532461"/>
    <w:rsid w:val="00532BF8"/>
    <w:rsid w:val="00532C91"/>
    <w:rsid w:val="0053436B"/>
    <w:rsid w:val="005357A8"/>
    <w:rsid w:val="0053583B"/>
    <w:rsid w:val="00535989"/>
    <w:rsid w:val="00535FAC"/>
    <w:rsid w:val="00536C2C"/>
    <w:rsid w:val="005371F6"/>
    <w:rsid w:val="00537B3C"/>
    <w:rsid w:val="00537CC1"/>
    <w:rsid w:val="00541332"/>
    <w:rsid w:val="0054202E"/>
    <w:rsid w:val="00542C89"/>
    <w:rsid w:val="005441C2"/>
    <w:rsid w:val="005460A5"/>
    <w:rsid w:val="005471EA"/>
    <w:rsid w:val="005501E9"/>
    <w:rsid w:val="0055092C"/>
    <w:rsid w:val="005514A4"/>
    <w:rsid w:val="00551633"/>
    <w:rsid w:val="0055284E"/>
    <w:rsid w:val="00552A0F"/>
    <w:rsid w:val="00553260"/>
    <w:rsid w:val="00553BB8"/>
    <w:rsid w:val="005540A0"/>
    <w:rsid w:val="005542E6"/>
    <w:rsid w:val="0055545F"/>
    <w:rsid w:val="00556CFC"/>
    <w:rsid w:val="00561B3D"/>
    <w:rsid w:val="005637FF"/>
    <w:rsid w:val="00564401"/>
    <w:rsid w:val="00564DC9"/>
    <w:rsid w:val="00565593"/>
    <w:rsid w:val="00567721"/>
    <w:rsid w:val="00570383"/>
    <w:rsid w:val="0057047F"/>
    <w:rsid w:val="00571F03"/>
    <w:rsid w:val="00572C1C"/>
    <w:rsid w:val="0057546C"/>
    <w:rsid w:val="005775D7"/>
    <w:rsid w:val="005778F7"/>
    <w:rsid w:val="0058069C"/>
    <w:rsid w:val="00581BF8"/>
    <w:rsid w:val="00582993"/>
    <w:rsid w:val="00582A50"/>
    <w:rsid w:val="00582F85"/>
    <w:rsid w:val="0058686B"/>
    <w:rsid w:val="005874CF"/>
    <w:rsid w:val="00590162"/>
    <w:rsid w:val="005909BF"/>
    <w:rsid w:val="00590D8F"/>
    <w:rsid w:val="005926E1"/>
    <w:rsid w:val="00593301"/>
    <w:rsid w:val="00593C98"/>
    <w:rsid w:val="0059437E"/>
    <w:rsid w:val="00594F8A"/>
    <w:rsid w:val="00595ACE"/>
    <w:rsid w:val="00595F06"/>
    <w:rsid w:val="00596A1A"/>
    <w:rsid w:val="00596AC7"/>
    <w:rsid w:val="00596D14"/>
    <w:rsid w:val="005A145B"/>
    <w:rsid w:val="005A2470"/>
    <w:rsid w:val="005A3D6C"/>
    <w:rsid w:val="005A524D"/>
    <w:rsid w:val="005A6127"/>
    <w:rsid w:val="005A63A9"/>
    <w:rsid w:val="005A7861"/>
    <w:rsid w:val="005B21DF"/>
    <w:rsid w:val="005B239C"/>
    <w:rsid w:val="005B2CA4"/>
    <w:rsid w:val="005B325D"/>
    <w:rsid w:val="005B3771"/>
    <w:rsid w:val="005B5D34"/>
    <w:rsid w:val="005B669D"/>
    <w:rsid w:val="005B695D"/>
    <w:rsid w:val="005B7361"/>
    <w:rsid w:val="005B7A8D"/>
    <w:rsid w:val="005B7DEE"/>
    <w:rsid w:val="005C0FB2"/>
    <w:rsid w:val="005C11B0"/>
    <w:rsid w:val="005C17CB"/>
    <w:rsid w:val="005C19D9"/>
    <w:rsid w:val="005C1A3F"/>
    <w:rsid w:val="005C3E3D"/>
    <w:rsid w:val="005C4A86"/>
    <w:rsid w:val="005C64AA"/>
    <w:rsid w:val="005D19D6"/>
    <w:rsid w:val="005D1E4C"/>
    <w:rsid w:val="005D2C46"/>
    <w:rsid w:val="005D3BF6"/>
    <w:rsid w:val="005D5C48"/>
    <w:rsid w:val="005E0FF9"/>
    <w:rsid w:val="005E1903"/>
    <w:rsid w:val="005E1E0A"/>
    <w:rsid w:val="005E4CF7"/>
    <w:rsid w:val="005E55D3"/>
    <w:rsid w:val="005E5E2C"/>
    <w:rsid w:val="005E611C"/>
    <w:rsid w:val="005E7C41"/>
    <w:rsid w:val="005F08D1"/>
    <w:rsid w:val="005F2DA2"/>
    <w:rsid w:val="005F343A"/>
    <w:rsid w:val="005F472D"/>
    <w:rsid w:val="005F4D47"/>
    <w:rsid w:val="005F4ED3"/>
    <w:rsid w:val="005F594A"/>
    <w:rsid w:val="005F6A5A"/>
    <w:rsid w:val="0060015F"/>
    <w:rsid w:val="006002B9"/>
    <w:rsid w:val="006005EA"/>
    <w:rsid w:val="0060198A"/>
    <w:rsid w:val="00605BD6"/>
    <w:rsid w:val="00607288"/>
    <w:rsid w:val="00607743"/>
    <w:rsid w:val="00611851"/>
    <w:rsid w:val="006121D1"/>
    <w:rsid w:val="00614705"/>
    <w:rsid w:val="0061594C"/>
    <w:rsid w:val="00617F7B"/>
    <w:rsid w:val="00622278"/>
    <w:rsid w:val="00623222"/>
    <w:rsid w:val="00625295"/>
    <w:rsid w:val="006273AF"/>
    <w:rsid w:val="006305D9"/>
    <w:rsid w:val="00630846"/>
    <w:rsid w:val="00631258"/>
    <w:rsid w:val="006319A5"/>
    <w:rsid w:val="00635320"/>
    <w:rsid w:val="00635E26"/>
    <w:rsid w:val="00635F83"/>
    <w:rsid w:val="00637CA9"/>
    <w:rsid w:val="00640285"/>
    <w:rsid w:val="00640814"/>
    <w:rsid w:val="00640A4D"/>
    <w:rsid w:val="00640BBB"/>
    <w:rsid w:val="0064285F"/>
    <w:rsid w:val="006440F9"/>
    <w:rsid w:val="0064517A"/>
    <w:rsid w:val="00645E56"/>
    <w:rsid w:val="00646638"/>
    <w:rsid w:val="006469CA"/>
    <w:rsid w:val="0065008E"/>
    <w:rsid w:val="00650159"/>
    <w:rsid w:val="00650FED"/>
    <w:rsid w:val="006527C2"/>
    <w:rsid w:val="00653195"/>
    <w:rsid w:val="00655886"/>
    <w:rsid w:val="006572F4"/>
    <w:rsid w:val="00657754"/>
    <w:rsid w:val="00657AFE"/>
    <w:rsid w:val="0066081F"/>
    <w:rsid w:val="00661AE2"/>
    <w:rsid w:val="00662A1F"/>
    <w:rsid w:val="00665D58"/>
    <w:rsid w:val="0067331D"/>
    <w:rsid w:val="00673C52"/>
    <w:rsid w:val="00677BCC"/>
    <w:rsid w:val="00677DFF"/>
    <w:rsid w:val="00681B0D"/>
    <w:rsid w:val="00681DD6"/>
    <w:rsid w:val="00682921"/>
    <w:rsid w:val="006856FD"/>
    <w:rsid w:val="00686FB2"/>
    <w:rsid w:val="00686FC2"/>
    <w:rsid w:val="00690764"/>
    <w:rsid w:val="006913B7"/>
    <w:rsid w:val="00691602"/>
    <w:rsid w:val="006918E4"/>
    <w:rsid w:val="006920DF"/>
    <w:rsid w:val="00693905"/>
    <w:rsid w:val="00697887"/>
    <w:rsid w:val="006A0386"/>
    <w:rsid w:val="006A04BE"/>
    <w:rsid w:val="006A1AAE"/>
    <w:rsid w:val="006A60D5"/>
    <w:rsid w:val="006A66D1"/>
    <w:rsid w:val="006A7065"/>
    <w:rsid w:val="006B18EF"/>
    <w:rsid w:val="006B28EE"/>
    <w:rsid w:val="006B3011"/>
    <w:rsid w:val="006B4BC8"/>
    <w:rsid w:val="006B4ECE"/>
    <w:rsid w:val="006B557B"/>
    <w:rsid w:val="006B5B4D"/>
    <w:rsid w:val="006B66AA"/>
    <w:rsid w:val="006B6A89"/>
    <w:rsid w:val="006B6B40"/>
    <w:rsid w:val="006B7377"/>
    <w:rsid w:val="006C16AB"/>
    <w:rsid w:val="006C4372"/>
    <w:rsid w:val="006D0C2E"/>
    <w:rsid w:val="006D0EAB"/>
    <w:rsid w:val="006E0F95"/>
    <w:rsid w:val="006E1349"/>
    <w:rsid w:val="006E197F"/>
    <w:rsid w:val="006E1C54"/>
    <w:rsid w:val="006E27D6"/>
    <w:rsid w:val="006E366F"/>
    <w:rsid w:val="006E45C8"/>
    <w:rsid w:val="006E4D21"/>
    <w:rsid w:val="006E4ED4"/>
    <w:rsid w:val="006E5840"/>
    <w:rsid w:val="006E5DD6"/>
    <w:rsid w:val="006E635B"/>
    <w:rsid w:val="006E6539"/>
    <w:rsid w:val="006E6926"/>
    <w:rsid w:val="006E6BBB"/>
    <w:rsid w:val="006E70B3"/>
    <w:rsid w:val="006E787E"/>
    <w:rsid w:val="006F0E53"/>
    <w:rsid w:val="006F2261"/>
    <w:rsid w:val="006F31DB"/>
    <w:rsid w:val="006F31FD"/>
    <w:rsid w:val="006F6DDF"/>
    <w:rsid w:val="006F7130"/>
    <w:rsid w:val="006F7A15"/>
    <w:rsid w:val="00702814"/>
    <w:rsid w:val="007045E6"/>
    <w:rsid w:val="00705612"/>
    <w:rsid w:val="0070684A"/>
    <w:rsid w:val="00706B9E"/>
    <w:rsid w:val="00707C5A"/>
    <w:rsid w:val="00707D5A"/>
    <w:rsid w:val="0071122D"/>
    <w:rsid w:val="0071350B"/>
    <w:rsid w:val="0071387C"/>
    <w:rsid w:val="0071415F"/>
    <w:rsid w:val="00714461"/>
    <w:rsid w:val="0071569D"/>
    <w:rsid w:val="007156A0"/>
    <w:rsid w:val="007158F2"/>
    <w:rsid w:val="00716E1E"/>
    <w:rsid w:val="00717215"/>
    <w:rsid w:val="0071780F"/>
    <w:rsid w:val="00723422"/>
    <w:rsid w:val="00726090"/>
    <w:rsid w:val="00726387"/>
    <w:rsid w:val="007264AF"/>
    <w:rsid w:val="00726C0E"/>
    <w:rsid w:val="00726D58"/>
    <w:rsid w:val="00726F31"/>
    <w:rsid w:val="00730A9D"/>
    <w:rsid w:val="007313C7"/>
    <w:rsid w:val="00731F4A"/>
    <w:rsid w:val="00732528"/>
    <w:rsid w:val="007325F1"/>
    <w:rsid w:val="00732F77"/>
    <w:rsid w:val="0073669C"/>
    <w:rsid w:val="007373F2"/>
    <w:rsid w:val="00740650"/>
    <w:rsid w:val="007409AB"/>
    <w:rsid w:val="007413AB"/>
    <w:rsid w:val="007417B0"/>
    <w:rsid w:val="00741EF0"/>
    <w:rsid w:val="00744C31"/>
    <w:rsid w:val="00744CFB"/>
    <w:rsid w:val="00744FE7"/>
    <w:rsid w:val="0074592B"/>
    <w:rsid w:val="0074614A"/>
    <w:rsid w:val="00747ADF"/>
    <w:rsid w:val="00750A25"/>
    <w:rsid w:val="00751252"/>
    <w:rsid w:val="00751DA0"/>
    <w:rsid w:val="0075206F"/>
    <w:rsid w:val="00752F3E"/>
    <w:rsid w:val="0075305B"/>
    <w:rsid w:val="007552A3"/>
    <w:rsid w:val="00755340"/>
    <w:rsid w:val="00757908"/>
    <w:rsid w:val="007600E4"/>
    <w:rsid w:val="007605B8"/>
    <w:rsid w:val="00761191"/>
    <w:rsid w:val="007635BC"/>
    <w:rsid w:val="00764799"/>
    <w:rsid w:val="00765884"/>
    <w:rsid w:val="00765F4F"/>
    <w:rsid w:val="00766A62"/>
    <w:rsid w:val="007672AD"/>
    <w:rsid w:val="007701BB"/>
    <w:rsid w:val="0077033A"/>
    <w:rsid w:val="00771A9B"/>
    <w:rsid w:val="00772254"/>
    <w:rsid w:val="007743D5"/>
    <w:rsid w:val="0077598C"/>
    <w:rsid w:val="00775C3B"/>
    <w:rsid w:val="00776C9E"/>
    <w:rsid w:val="0077765D"/>
    <w:rsid w:val="00777994"/>
    <w:rsid w:val="007815C6"/>
    <w:rsid w:val="00783228"/>
    <w:rsid w:val="00783FCA"/>
    <w:rsid w:val="00790053"/>
    <w:rsid w:val="007911C4"/>
    <w:rsid w:val="007926A2"/>
    <w:rsid w:val="00792AB7"/>
    <w:rsid w:val="00792EDE"/>
    <w:rsid w:val="007934C7"/>
    <w:rsid w:val="007953FE"/>
    <w:rsid w:val="00795BB0"/>
    <w:rsid w:val="00795EC3"/>
    <w:rsid w:val="00797B75"/>
    <w:rsid w:val="007A0615"/>
    <w:rsid w:val="007A10BB"/>
    <w:rsid w:val="007A19BF"/>
    <w:rsid w:val="007A1C6A"/>
    <w:rsid w:val="007A27F3"/>
    <w:rsid w:val="007A284F"/>
    <w:rsid w:val="007A294F"/>
    <w:rsid w:val="007A327D"/>
    <w:rsid w:val="007A3939"/>
    <w:rsid w:val="007A601B"/>
    <w:rsid w:val="007A676D"/>
    <w:rsid w:val="007B03AA"/>
    <w:rsid w:val="007B10FC"/>
    <w:rsid w:val="007B31D6"/>
    <w:rsid w:val="007B4F43"/>
    <w:rsid w:val="007B7394"/>
    <w:rsid w:val="007C075F"/>
    <w:rsid w:val="007C55BC"/>
    <w:rsid w:val="007C653B"/>
    <w:rsid w:val="007C7489"/>
    <w:rsid w:val="007C78C3"/>
    <w:rsid w:val="007D0B03"/>
    <w:rsid w:val="007D0EC1"/>
    <w:rsid w:val="007D2A71"/>
    <w:rsid w:val="007D2E29"/>
    <w:rsid w:val="007D30B4"/>
    <w:rsid w:val="007D5ECD"/>
    <w:rsid w:val="007D62C4"/>
    <w:rsid w:val="007E0B54"/>
    <w:rsid w:val="007E0E3B"/>
    <w:rsid w:val="007E1197"/>
    <w:rsid w:val="007E26E7"/>
    <w:rsid w:val="007E35EB"/>
    <w:rsid w:val="007E43B9"/>
    <w:rsid w:val="007E4FC0"/>
    <w:rsid w:val="007E58D1"/>
    <w:rsid w:val="007E5BEB"/>
    <w:rsid w:val="007E692E"/>
    <w:rsid w:val="007F131A"/>
    <w:rsid w:val="007F2C8C"/>
    <w:rsid w:val="007F3B84"/>
    <w:rsid w:val="007F550F"/>
    <w:rsid w:val="007F7573"/>
    <w:rsid w:val="007F7665"/>
    <w:rsid w:val="007F7819"/>
    <w:rsid w:val="00802FAF"/>
    <w:rsid w:val="00803534"/>
    <w:rsid w:val="0080365B"/>
    <w:rsid w:val="008052A9"/>
    <w:rsid w:val="00805ECD"/>
    <w:rsid w:val="008069B9"/>
    <w:rsid w:val="0081027E"/>
    <w:rsid w:val="0081109A"/>
    <w:rsid w:val="008126D6"/>
    <w:rsid w:val="00812721"/>
    <w:rsid w:val="00813340"/>
    <w:rsid w:val="008141C9"/>
    <w:rsid w:val="0081550F"/>
    <w:rsid w:val="00815614"/>
    <w:rsid w:val="008163F2"/>
    <w:rsid w:val="00816816"/>
    <w:rsid w:val="00816CBF"/>
    <w:rsid w:val="0081754F"/>
    <w:rsid w:val="00821673"/>
    <w:rsid w:val="00822314"/>
    <w:rsid w:val="008226FC"/>
    <w:rsid w:val="00822702"/>
    <w:rsid w:val="008227DA"/>
    <w:rsid w:val="00822B97"/>
    <w:rsid w:val="00822C14"/>
    <w:rsid w:val="00822DF6"/>
    <w:rsid w:val="0082384A"/>
    <w:rsid w:val="00824B47"/>
    <w:rsid w:val="008275FA"/>
    <w:rsid w:val="008303F3"/>
    <w:rsid w:val="00832984"/>
    <w:rsid w:val="00832CD2"/>
    <w:rsid w:val="00833CE6"/>
    <w:rsid w:val="00834763"/>
    <w:rsid w:val="008349D6"/>
    <w:rsid w:val="008352B0"/>
    <w:rsid w:val="00835E48"/>
    <w:rsid w:val="00836022"/>
    <w:rsid w:val="00840172"/>
    <w:rsid w:val="00841EE6"/>
    <w:rsid w:val="00842039"/>
    <w:rsid w:val="00842247"/>
    <w:rsid w:val="008437E1"/>
    <w:rsid w:val="00845882"/>
    <w:rsid w:val="00845D37"/>
    <w:rsid w:val="00845E8D"/>
    <w:rsid w:val="008477DE"/>
    <w:rsid w:val="00847D0D"/>
    <w:rsid w:val="008501C2"/>
    <w:rsid w:val="008502F0"/>
    <w:rsid w:val="0085182B"/>
    <w:rsid w:val="00851E66"/>
    <w:rsid w:val="008534F8"/>
    <w:rsid w:val="00853CAE"/>
    <w:rsid w:val="00856E4B"/>
    <w:rsid w:val="008579CA"/>
    <w:rsid w:val="00862287"/>
    <w:rsid w:val="008624A3"/>
    <w:rsid w:val="008638AF"/>
    <w:rsid w:val="008640D8"/>
    <w:rsid w:val="008658A7"/>
    <w:rsid w:val="00865B43"/>
    <w:rsid w:val="0087015D"/>
    <w:rsid w:val="00871B74"/>
    <w:rsid w:val="00871D47"/>
    <w:rsid w:val="0087240C"/>
    <w:rsid w:val="008752C6"/>
    <w:rsid w:val="00875B37"/>
    <w:rsid w:val="00877638"/>
    <w:rsid w:val="0088072E"/>
    <w:rsid w:val="0088089E"/>
    <w:rsid w:val="0088266C"/>
    <w:rsid w:val="008844C4"/>
    <w:rsid w:val="00885459"/>
    <w:rsid w:val="00885519"/>
    <w:rsid w:val="00885AAA"/>
    <w:rsid w:val="008860E1"/>
    <w:rsid w:val="00886170"/>
    <w:rsid w:val="00887CB1"/>
    <w:rsid w:val="00890240"/>
    <w:rsid w:val="00893A7C"/>
    <w:rsid w:val="00895E26"/>
    <w:rsid w:val="00895EEA"/>
    <w:rsid w:val="00896478"/>
    <w:rsid w:val="008964D4"/>
    <w:rsid w:val="00896707"/>
    <w:rsid w:val="00897CAE"/>
    <w:rsid w:val="008A02D9"/>
    <w:rsid w:val="008A270C"/>
    <w:rsid w:val="008A2D63"/>
    <w:rsid w:val="008A3356"/>
    <w:rsid w:val="008A44A9"/>
    <w:rsid w:val="008A4BA1"/>
    <w:rsid w:val="008A56F2"/>
    <w:rsid w:val="008A7566"/>
    <w:rsid w:val="008B03A1"/>
    <w:rsid w:val="008B1BD6"/>
    <w:rsid w:val="008B2607"/>
    <w:rsid w:val="008B372D"/>
    <w:rsid w:val="008B3A39"/>
    <w:rsid w:val="008B4C1C"/>
    <w:rsid w:val="008C0B78"/>
    <w:rsid w:val="008C0E46"/>
    <w:rsid w:val="008C24EA"/>
    <w:rsid w:val="008C4427"/>
    <w:rsid w:val="008C4DFB"/>
    <w:rsid w:val="008C5C43"/>
    <w:rsid w:val="008C6C1D"/>
    <w:rsid w:val="008D0889"/>
    <w:rsid w:val="008D1C2E"/>
    <w:rsid w:val="008D4851"/>
    <w:rsid w:val="008D51F2"/>
    <w:rsid w:val="008D7029"/>
    <w:rsid w:val="008D7CA9"/>
    <w:rsid w:val="008E0B6B"/>
    <w:rsid w:val="008E1669"/>
    <w:rsid w:val="008E2406"/>
    <w:rsid w:val="008E3956"/>
    <w:rsid w:val="008E577F"/>
    <w:rsid w:val="008E5F80"/>
    <w:rsid w:val="008E6717"/>
    <w:rsid w:val="008E6C19"/>
    <w:rsid w:val="008E6E58"/>
    <w:rsid w:val="008E7B17"/>
    <w:rsid w:val="008F0AA2"/>
    <w:rsid w:val="008F0F22"/>
    <w:rsid w:val="008F16C0"/>
    <w:rsid w:val="008F2490"/>
    <w:rsid w:val="008F2E28"/>
    <w:rsid w:val="008F5499"/>
    <w:rsid w:val="008F657F"/>
    <w:rsid w:val="008F684E"/>
    <w:rsid w:val="008F7803"/>
    <w:rsid w:val="00900B89"/>
    <w:rsid w:val="00901085"/>
    <w:rsid w:val="0090144E"/>
    <w:rsid w:val="009016A0"/>
    <w:rsid w:val="00902B2C"/>
    <w:rsid w:val="00903002"/>
    <w:rsid w:val="00904D98"/>
    <w:rsid w:val="00904F8F"/>
    <w:rsid w:val="00905138"/>
    <w:rsid w:val="00906743"/>
    <w:rsid w:val="00906CBE"/>
    <w:rsid w:val="00907D81"/>
    <w:rsid w:val="00910685"/>
    <w:rsid w:val="00910D11"/>
    <w:rsid w:val="0091256E"/>
    <w:rsid w:val="00913892"/>
    <w:rsid w:val="00913E97"/>
    <w:rsid w:val="0091497A"/>
    <w:rsid w:val="00915EEC"/>
    <w:rsid w:val="009177F0"/>
    <w:rsid w:val="00917C40"/>
    <w:rsid w:val="00920D50"/>
    <w:rsid w:val="00922D16"/>
    <w:rsid w:val="00924944"/>
    <w:rsid w:val="00927CBD"/>
    <w:rsid w:val="009307A7"/>
    <w:rsid w:val="00930DF6"/>
    <w:rsid w:val="0093202C"/>
    <w:rsid w:val="00932DD8"/>
    <w:rsid w:val="0093369D"/>
    <w:rsid w:val="00935494"/>
    <w:rsid w:val="00935F31"/>
    <w:rsid w:val="0094049B"/>
    <w:rsid w:val="0094264D"/>
    <w:rsid w:val="00943D6B"/>
    <w:rsid w:val="0094541A"/>
    <w:rsid w:val="00945926"/>
    <w:rsid w:val="00945B08"/>
    <w:rsid w:val="009461D5"/>
    <w:rsid w:val="0094660B"/>
    <w:rsid w:val="00946BB1"/>
    <w:rsid w:val="00946EFB"/>
    <w:rsid w:val="0094706F"/>
    <w:rsid w:val="009472CE"/>
    <w:rsid w:val="009473A7"/>
    <w:rsid w:val="009479D6"/>
    <w:rsid w:val="00950C98"/>
    <w:rsid w:val="00955464"/>
    <w:rsid w:val="00957292"/>
    <w:rsid w:val="00960826"/>
    <w:rsid w:val="00960CD2"/>
    <w:rsid w:val="00961216"/>
    <w:rsid w:val="0096519E"/>
    <w:rsid w:val="009659E0"/>
    <w:rsid w:val="00971111"/>
    <w:rsid w:val="00971BD4"/>
    <w:rsid w:val="00971D56"/>
    <w:rsid w:val="00973277"/>
    <w:rsid w:val="00973FD1"/>
    <w:rsid w:val="009743AA"/>
    <w:rsid w:val="00976400"/>
    <w:rsid w:val="0097649A"/>
    <w:rsid w:val="00977875"/>
    <w:rsid w:val="00977BEC"/>
    <w:rsid w:val="009815F2"/>
    <w:rsid w:val="0098287C"/>
    <w:rsid w:val="00983227"/>
    <w:rsid w:val="0098403E"/>
    <w:rsid w:val="009861C2"/>
    <w:rsid w:val="0098757E"/>
    <w:rsid w:val="0098787D"/>
    <w:rsid w:val="00987DCB"/>
    <w:rsid w:val="009907B9"/>
    <w:rsid w:val="00990FA6"/>
    <w:rsid w:val="00991C95"/>
    <w:rsid w:val="00994512"/>
    <w:rsid w:val="00996324"/>
    <w:rsid w:val="009975E1"/>
    <w:rsid w:val="0099792D"/>
    <w:rsid w:val="009A1897"/>
    <w:rsid w:val="009A1F0B"/>
    <w:rsid w:val="009A2160"/>
    <w:rsid w:val="009A5F97"/>
    <w:rsid w:val="009B098C"/>
    <w:rsid w:val="009B0C0C"/>
    <w:rsid w:val="009B0C2F"/>
    <w:rsid w:val="009B1A0B"/>
    <w:rsid w:val="009B1B43"/>
    <w:rsid w:val="009B2270"/>
    <w:rsid w:val="009B46E8"/>
    <w:rsid w:val="009B7F61"/>
    <w:rsid w:val="009C20F7"/>
    <w:rsid w:val="009C2E5C"/>
    <w:rsid w:val="009C4530"/>
    <w:rsid w:val="009C5100"/>
    <w:rsid w:val="009C5C8B"/>
    <w:rsid w:val="009C5F52"/>
    <w:rsid w:val="009C7725"/>
    <w:rsid w:val="009D1316"/>
    <w:rsid w:val="009D151F"/>
    <w:rsid w:val="009D346A"/>
    <w:rsid w:val="009D5B55"/>
    <w:rsid w:val="009D74FA"/>
    <w:rsid w:val="009D768F"/>
    <w:rsid w:val="009D7A36"/>
    <w:rsid w:val="009D7E0E"/>
    <w:rsid w:val="009E22D3"/>
    <w:rsid w:val="009E24B3"/>
    <w:rsid w:val="009E398C"/>
    <w:rsid w:val="009E4111"/>
    <w:rsid w:val="009E6395"/>
    <w:rsid w:val="009E72D7"/>
    <w:rsid w:val="009F2B8D"/>
    <w:rsid w:val="009F33D7"/>
    <w:rsid w:val="009F3A2E"/>
    <w:rsid w:val="009F4B9C"/>
    <w:rsid w:val="009F6859"/>
    <w:rsid w:val="00A01A71"/>
    <w:rsid w:val="00A0246F"/>
    <w:rsid w:val="00A03C18"/>
    <w:rsid w:val="00A043EB"/>
    <w:rsid w:val="00A06189"/>
    <w:rsid w:val="00A06C99"/>
    <w:rsid w:val="00A0723B"/>
    <w:rsid w:val="00A079AB"/>
    <w:rsid w:val="00A07EF0"/>
    <w:rsid w:val="00A1083F"/>
    <w:rsid w:val="00A12BB8"/>
    <w:rsid w:val="00A15386"/>
    <w:rsid w:val="00A1545D"/>
    <w:rsid w:val="00A1656C"/>
    <w:rsid w:val="00A165A5"/>
    <w:rsid w:val="00A23B5D"/>
    <w:rsid w:val="00A23EF2"/>
    <w:rsid w:val="00A25171"/>
    <w:rsid w:val="00A25C29"/>
    <w:rsid w:val="00A30D1D"/>
    <w:rsid w:val="00A3143B"/>
    <w:rsid w:val="00A3183D"/>
    <w:rsid w:val="00A31D32"/>
    <w:rsid w:val="00A31FCB"/>
    <w:rsid w:val="00A32560"/>
    <w:rsid w:val="00A32A33"/>
    <w:rsid w:val="00A32D2B"/>
    <w:rsid w:val="00A3341A"/>
    <w:rsid w:val="00A36FEA"/>
    <w:rsid w:val="00A3790C"/>
    <w:rsid w:val="00A446D2"/>
    <w:rsid w:val="00A464E9"/>
    <w:rsid w:val="00A47B2A"/>
    <w:rsid w:val="00A51599"/>
    <w:rsid w:val="00A51851"/>
    <w:rsid w:val="00A523B4"/>
    <w:rsid w:val="00A52C66"/>
    <w:rsid w:val="00A52E6D"/>
    <w:rsid w:val="00A537F2"/>
    <w:rsid w:val="00A54FCF"/>
    <w:rsid w:val="00A550EF"/>
    <w:rsid w:val="00A557EB"/>
    <w:rsid w:val="00A558B8"/>
    <w:rsid w:val="00A60B3B"/>
    <w:rsid w:val="00A60DAC"/>
    <w:rsid w:val="00A61A2A"/>
    <w:rsid w:val="00A6299E"/>
    <w:rsid w:val="00A6396B"/>
    <w:rsid w:val="00A64D5E"/>
    <w:rsid w:val="00A64EC6"/>
    <w:rsid w:val="00A652DC"/>
    <w:rsid w:val="00A655FA"/>
    <w:rsid w:val="00A65BC3"/>
    <w:rsid w:val="00A65E74"/>
    <w:rsid w:val="00A66C52"/>
    <w:rsid w:val="00A70E2F"/>
    <w:rsid w:val="00A70F43"/>
    <w:rsid w:val="00A714DB"/>
    <w:rsid w:val="00A7300E"/>
    <w:rsid w:val="00A738A6"/>
    <w:rsid w:val="00A73A8C"/>
    <w:rsid w:val="00A73C35"/>
    <w:rsid w:val="00A748E8"/>
    <w:rsid w:val="00A75F9C"/>
    <w:rsid w:val="00A765DF"/>
    <w:rsid w:val="00A80355"/>
    <w:rsid w:val="00A8220F"/>
    <w:rsid w:val="00A83A9F"/>
    <w:rsid w:val="00A84A80"/>
    <w:rsid w:val="00A84BC8"/>
    <w:rsid w:val="00A850B6"/>
    <w:rsid w:val="00A862C9"/>
    <w:rsid w:val="00A8633D"/>
    <w:rsid w:val="00A863CF"/>
    <w:rsid w:val="00A8696F"/>
    <w:rsid w:val="00A87485"/>
    <w:rsid w:val="00A87D6D"/>
    <w:rsid w:val="00A904C3"/>
    <w:rsid w:val="00A90DE7"/>
    <w:rsid w:val="00A92388"/>
    <w:rsid w:val="00A93DD3"/>
    <w:rsid w:val="00A947CF"/>
    <w:rsid w:val="00A95FD8"/>
    <w:rsid w:val="00A97EFA"/>
    <w:rsid w:val="00AA1C78"/>
    <w:rsid w:val="00AA21E4"/>
    <w:rsid w:val="00AA293F"/>
    <w:rsid w:val="00AA2947"/>
    <w:rsid w:val="00AA3212"/>
    <w:rsid w:val="00AA3E85"/>
    <w:rsid w:val="00AA51C1"/>
    <w:rsid w:val="00AA625D"/>
    <w:rsid w:val="00AA758C"/>
    <w:rsid w:val="00AA75AA"/>
    <w:rsid w:val="00AB05B2"/>
    <w:rsid w:val="00AB0A3D"/>
    <w:rsid w:val="00AB2A9F"/>
    <w:rsid w:val="00AB4746"/>
    <w:rsid w:val="00AB59C4"/>
    <w:rsid w:val="00AB5D13"/>
    <w:rsid w:val="00AB5E9D"/>
    <w:rsid w:val="00AB6826"/>
    <w:rsid w:val="00AB7611"/>
    <w:rsid w:val="00AC1346"/>
    <w:rsid w:val="00AC397E"/>
    <w:rsid w:val="00AC3BF7"/>
    <w:rsid w:val="00AC466B"/>
    <w:rsid w:val="00AC4F71"/>
    <w:rsid w:val="00AC5914"/>
    <w:rsid w:val="00AC69E4"/>
    <w:rsid w:val="00AC7212"/>
    <w:rsid w:val="00AC77BE"/>
    <w:rsid w:val="00AC7DF7"/>
    <w:rsid w:val="00AD1113"/>
    <w:rsid w:val="00AD2499"/>
    <w:rsid w:val="00AD34D4"/>
    <w:rsid w:val="00AD3919"/>
    <w:rsid w:val="00AD6333"/>
    <w:rsid w:val="00AD6896"/>
    <w:rsid w:val="00AD7589"/>
    <w:rsid w:val="00AE10C4"/>
    <w:rsid w:val="00AE32E7"/>
    <w:rsid w:val="00AE395D"/>
    <w:rsid w:val="00AE54BB"/>
    <w:rsid w:val="00AE63DF"/>
    <w:rsid w:val="00AE7F43"/>
    <w:rsid w:val="00AF09B7"/>
    <w:rsid w:val="00AF0AA7"/>
    <w:rsid w:val="00AF1BFF"/>
    <w:rsid w:val="00AF20DA"/>
    <w:rsid w:val="00AF3233"/>
    <w:rsid w:val="00AF7504"/>
    <w:rsid w:val="00AF7AB4"/>
    <w:rsid w:val="00B00718"/>
    <w:rsid w:val="00B0090B"/>
    <w:rsid w:val="00B023B0"/>
    <w:rsid w:val="00B03770"/>
    <w:rsid w:val="00B0469F"/>
    <w:rsid w:val="00B055CE"/>
    <w:rsid w:val="00B05A6E"/>
    <w:rsid w:val="00B06599"/>
    <w:rsid w:val="00B0793C"/>
    <w:rsid w:val="00B07D6A"/>
    <w:rsid w:val="00B101A7"/>
    <w:rsid w:val="00B105CF"/>
    <w:rsid w:val="00B1183B"/>
    <w:rsid w:val="00B12634"/>
    <w:rsid w:val="00B145A0"/>
    <w:rsid w:val="00B150C0"/>
    <w:rsid w:val="00B15EC4"/>
    <w:rsid w:val="00B16B36"/>
    <w:rsid w:val="00B16F98"/>
    <w:rsid w:val="00B213D2"/>
    <w:rsid w:val="00B222E0"/>
    <w:rsid w:val="00B24105"/>
    <w:rsid w:val="00B250FF"/>
    <w:rsid w:val="00B26BDE"/>
    <w:rsid w:val="00B27A98"/>
    <w:rsid w:val="00B305A6"/>
    <w:rsid w:val="00B30FE6"/>
    <w:rsid w:val="00B3200D"/>
    <w:rsid w:val="00B3321D"/>
    <w:rsid w:val="00B3432F"/>
    <w:rsid w:val="00B3488B"/>
    <w:rsid w:val="00B351F0"/>
    <w:rsid w:val="00B3579D"/>
    <w:rsid w:val="00B35D0B"/>
    <w:rsid w:val="00B37AF3"/>
    <w:rsid w:val="00B403EB"/>
    <w:rsid w:val="00B407DF"/>
    <w:rsid w:val="00B4162F"/>
    <w:rsid w:val="00B416FD"/>
    <w:rsid w:val="00B41747"/>
    <w:rsid w:val="00B417AF"/>
    <w:rsid w:val="00B42471"/>
    <w:rsid w:val="00B42658"/>
    <w:rsid w:val="00B42BA8"/>
    <w:rsid w:val="00B432DB"/>
    <w:rsid w:val="00B44254"/>
    <w:rsid w:val="00B45100"/>
    <w:rsid w:val="00B45178"/>
    <w:rsid w:val="00B455EA"/>
    <w:rsid w:val="00B45847"/>
    <w:rsid w:val="00B522B3"/>
    <w:rsid w:val="00B52B9F"/>
    <w:rsid w:val="00B53379"/>
    <w:rsid w:val="00B53C1D"/>
    <w:rsid w:val="00B53C36"/>
    <w:rsid w:val="00B53FAD"/>
    <w:rsid w:val="00B54245"/>
    <w:rsid w:val="00B54F83"/>
    <w:rsid w:val="00B56015"/>
    <w:rsid w:val="00B56E6D"/>
    <w:rsid w:val="00B605F2"/>
    <w:rsid w:val="00B60C5C"/>
    <w:rsid w:val="00B62E99"/>
    <w:rsid w:val="00B64F8C"/>
    <w:rsid w:val="00B65AB3"/>
    <w:rsid w:val="00B65BE6"/>
    <w:rsid w:val="00B70622"/>
    <w:rsid w:val="00B70E87"/>
    <w:rsid w:val="00B720C6"/>
    <w:rsid w:val="00B762B4"/>
    <w:rsid w:val="00B7658F"/>
    <w:rsid w:val="00B765B7"/>
    <w:rsid w:val="00B76E3C"/>
    <w:rsid w:val="00B80D31"/>
    <w:rsid w:val="00B81FC8"/>
    <w:rsid w:val="00B82145"/>
    <w:rsid w:val="00B826A7"/>
    <w:rsid w:val="00B83338"/>
    <w:rsid w:val="00B854FF"/>
    <w:rsid w:val="00B905A1"/>
    <w:rsid w:val="00B9091C"/>
    <w:rsid w:val="00B923EA"/>
    <w:rsid w:val="00B92D77"/>
    <w:rsid w:val="00B93587"/>
    <w:rsid w:val="00B936CA"/>
    <w:rsid w:val="00B94374"/>
    <w:rsid w:val="00B94DE7"/>
    <w:rsid w:val="00B96A83"/>
    <w:rsid w:val="00BA1FE4"/>
    <w:rsid w:val="00BA3266"/>
    <w:rsid w:val="00BA4A7E"/>
    <w:rsid w:val="00BA4FA0"/>
    <w:rsid w:val="00BA6A68"/>
    <w:rsid w:val="00BB0237"/>
    <w:rsid w:val="00BB2ED5"/>
    <w:rsid w:val="00BB38C6"/>
    <w:rsid w:val="00BB4217"/>
    <w:rsid w:val="00BB61E9"/>
    <w:rsid w:val="00BB782D"/>
    <w:rsid w:val="00BC0376"/>
    <w:rsid w:val="00BC0A98"/>
    <w:rsid w:val="00BC3984"/>
    <w:rsid w:val="00BC4917"/>
    <w:rsid w:val="00BC52EB"/>
    <w:rsid w:val="00BC56EA"/>
    <w:rsid w:val="00BC664A"/>
    <w:rsid w:val="00BC767E"/>
    <w:rsid w:val="00BD03FF"/>
    <w:rsid w:val="00BD04A7"/>
    <w:rsid w:val="00BD14C6"/>
    <w:rsid w:val="00BD191F"/>
    <w:rsid w:val="00BD1D70"/>
    <w:rsid w:val="00BD22B5"/>
    <w:rsid w:val="00BD3E0B"/>
    <w:rsid w:val="00BD423D"/>
    <w:rsid w:val="00BD48C5"/>
    <w:rsid w:val="00BD75C4"/>
    <w:rsid w:val="00BE1118"/>
    <w:rsid w:val="00BE1C96"/>
    <w:rsid w:val="00BE2041"/>
    <w:rsid w:val="00BE2F9B"/>
    <w:rsid w:val="00BE3BD6"/>
    <w:rsid w:val="00BE485C"/>
    <w:rsid w:val="00BE4AD4"/>
    <w:rsid w:val="00BE4B3D"/>
    <w:rsid w:val="00BE6316"/>
    <w:rsid w:val="00BE6A97"/>
    <w:rsid w:val="00BE7856"/>
    <w:rsid w:val="00BF1B94"/>
    <w:rsid w:val="00BF369C"/>
    <w:rsid w:val="00BF412E"/>
    <w:rsid w:val="00BF57D2"/>
    <w:rsid w:val="00BF66A0"/>
    <w:rsid w:val="00BF775E"/>
    <w:rsid w:val="00C00457"/>
    <w:rsid w:val="00C01DA5"/>
    <w:rsid w:val="00C02025"/>
    <w:rsid w:val="00C0230A"/>
    <w:rsid w:val="00C02998"/>
    <w:rsid w:val="00C03353"/>
    <w:rsid w:val="00C04EA1"/>
    <w:rsid w:val="00C07408"/>
    <w:rsid w:val="00C0744D"/>
    <w:rsid w:val="00C11E0D"/>
    <w:rsid w:val="00C1222C"/>
    <w:rsid w:val="00C12316"/>
    <w:rsid w:val="00C13D38"/>
    <w:rsid w:val="00C150F1"/>
    <w:rsid w:val="00C15974"/>
    <w:rsid w:val="00C15A2F"/>
    <w:rsid w:val="00C160E9"/>
    <w:rsid w:val="00C1796C"/>
    <w:rsid w:val="00C2006E"/>
    <w:rsid w:val="00C20383"/>
    <w:rsid w:val="00C21EEF"/>
    <w:rsid w:val="00C227AC"/>
    <w:rsid w:val="00C22AAF"/>
    <w:rsid w:val="00C22B8F"/>
    <w:rsid w:val="00C22F80"/>
    <w:rsid w:val="00C23D2E"/>
    <w:rsid w:val="00C250B0"/>
    <w:rsid w:val="00C2661E"/>
    <w:rsid w:val="00C27052"/>
    <w:rsid w:val="00C3263B"/>
    <w:rsid w:val="00C344C5"/>
    <w:rsid w:val="00C357DE"/>
    <w:rsid w:val="00C36714"/>
    <w:rsid w:val="00C37702"/>
    <w:rsid w:val="00C377B0"/>
    <w:rsid w:val="00C42AA0"/>
    <w:rsid w:val="00C42CC5"/>
    <w:rsid w:val="00C43554"/>
    <w:rsid w:val="00C440FD"/>
    <w:rsid w:val="00C449A6"/>
    <w:rsid w:val="00C44CE1"/>
    <w:rsid w:val="00C45A6C"/>
    <w:rsid w:val="00C46476"/>
    <w:rsid w:val="00C502DF"/>
    <w:rsid w:val="00C51981"/>
    <w:rsid w:val="00C54F73"/>
    <w:rsid w:val="00C5514A"/>
    <w:rsid w:val="00C564C9"/>
    <w:rsid w:val="00C568A3"/>
    <w:rsid w:val="00C57F07"/>
    <w:rsid w:val="00C61AC1"/>
    <w:rsid w:val="00C61EF9"/>
    <w:rsid w:val="00C63C74"/>
    <w:rsid w:val="00C657B3"/>
    <w:rsid w:val="00C65A06"/>
    <w:rsid w:val="00C71529"/>
    <w:rsid w:val="00C71862"/>
    <w:rsid w:val="00C71B28"/>
    <w:rsid w:val="00C72A20"/>
    <w:rsid w:val="00C73AB5"/>
    <w:rsid w:val="00C74C35"/>
    <w:rsid w:val="00C74EC3"/>
    <w:rsid w:val="00C76F13"/>
    <w:rsid w:val="00C80127"/>
    <w:rsid w:val="00C803D1"/>
    <w:rsid w:val="00C8145F"/>
    <w:rsid w:val="00C81747"/>
    <w:rsid w:val="00C81820"/>
    <w:rsid w:val="00C81BD8"/>
    <w:rsid w:val="00C824F0"/>
    <w:rsid w:val="00C85FBE"/>
    <w:rsid w:val="00C861C4"/>
    <w:rsid w:val="00C903BC"/>
    <w:rsid w:val="00C9177A"/>
    <w:rsid w:val="00C9190D"/>
    <w:rsid w:val="00C91BBC"/>
    <w:rsid w:val="00C9208E"/>
    <w:rsid w:val="00C936F1"/>
    <w:rsid w:val="00C9520E"/>
    <w:rsid w:val="00C95BAE"/>
    <w:rsid w:val="00C961E1"/>
    <w:rsid w:val="00C96BB5"/>
    <w:rsid w:val="00C9735F"/>
    <w:rsid w:val="00CA42E6"/>
    <w:rsid w:val="00CA4691"/>
    <w:rsid w:val="00CB0C6A"/>
    <w:rsid w:val="00CB12C7"/>
    <w:rsid w:val="00CB16D1"/>
    <w:rsid w:val="00CB3E52"/>
    <w:rsid w:val="00CB3F62"/>
    <w:rsid w:val="00CB4479"/>
    <w:rsid w:val="00CB45C1"/>
    <w:rsid w:val="00CB52E9"/>
    <w:rsid w:val="00CB6ADF"/>
    <w:rsid w:val="00CB748A"/>
    <w:rsid w:val="00CB74B3"/>
    <w:rsid w:val="00CC0229"/>
    <w:rsid w:val="00CC0247"/>
    <w:rsid w:val="00CC22F1"/>
    <w:rsid w:val="00CC2D62"/>
    <w:rsid w:val="00CC5456"/>
    <w:rsid w:val="00CC5754"/>
    <w:rsid w:val="00CC5DBB"/>
    <w:rsid w:val="00CC73C1"/>
    <w:rsid w:val="00CC7E14"/>
    <w:rsid w:val="00CD2A95"/>
    <w:rsid w:val="00CD3CFA"/>
    <w:rsid w:val="00CD4684"/>
    <w:rsid w:val="00CD5807"/>
    <w:rsid w:val="00CD777B"/>
    <w:rsid w:val="00CD7C8A"/>
    <w:rsid w:val="00CE06E7"/>
    <w:rsid w:val="00CE1A9A"/>
    <w:rsid w:val="00CE1B2D"/>
    <w:rsid w:val="00CE1FB4"/>
    <w:rsid w:val="00CE2159"/>
    <w:rsid w:val="00CE67F7"/>
    <w:rsid w:val="00CE7880"/>
    <w:rsid w:val="00CE7F94"/>
    <w:rsid w:val="00CF0552"/>
    <w:rsid w:val="00CF0947"/>
    <w:rsid w:val="00CF0D6D"/>
    <w:rsid w:val="00CF29D6"/>
    <w:rsid w:val="00CF4593"/>
    <w:rsid w:val="00CF4D1F"/>
    <w:rsid w:val="00CF545A"/>
    <w:rsid w:val="00CF5D66"/>
    <w:rsid w:val="00CF7B48"/>
    <w:rsid w:val="00D068FF"/>
    <w:rsid w:val="00D10A3E"/>
    <w:rsid w:val="00D114FD"/>
    <w:rsid w:val="00D12A1A"/>
    <w:rsid w:val="00D12C27"/>
    <w:rsid w:val="00D12DA3"/>
    <w:rsid w:val="00D148FB"/>
    <w:rsid w:val="00D16478"/>
    <w:rsid w:val="00D17626"/>
    <w:rsid w:val="00D20DB5"/>
    <w:rsid w:val="00D22433"/>
    <w:rsid w:val="00D22C99"/>
    <w:rsid w:val="00D23EBC"/>
    <w:rsid w:val="00D23F37"/>
    <w:rsid w:val="00D25CD9"/>
    <w:rsid w:val="00D269BF"/>
    <w:rsid w:val="00D2769F"/>
    <w:rsid w:val="00D27BF2"/>
    <w:rsid w:val="00D320FF"/>
    <w:rsid w:val="00D33455"/>
    <w:rsid w:val="00D33AE1"/>
    <w:rsid w:val="00D376E0"/>
    <w:rsid w:val="00D41372"/>
    <w:rsid w:val="00D4215A"/>
    <w:rsid w:val="00D438B3"/>
    <w:rsid w:val="00D4479E"/>
    <w:rsid w:val="00D4799B"/>
    <w:rsid w:val="00D47A3F"/>
    <w:rsid w:val="00D50F15"/>
    <w:rsid w:val="00D5106B"/>
    <w:rsid w:val="00D512C6"/>
    <w:rsid w:val="00D5521D"/>
    <w:rsid w:val="00D55366"/>
    <w:rsid w:val="00D566B9"/>
    <w:rsid w:val="00D57374"/>
    <w:rsid w:val="00D604D3"/>
    <w:rsid w:val="00D61259"/>
    <w:rsid w:val="00D61F4F"/>
    <w:rsid w:val="00D63E85"/>
    <w:rsid w:val="00D6401A"/>
    <w:rsid w:val="00D6421D"/>
    <w:rsid w:val="00D64CC2"/>
    <w:rsid w:val="00D64DCB"/>
    <w:rsid w:val="00D64E81"/>
    <w:rsid w:val="00D65CD0"/>
    <w:rsid w:val="00D669AF"/>
    <w:rsid w:val="00D66B08"/>
    <w:rsid w:val="00D67E1E"/>
    <w:rsid w:val="00D70173"/>
    <w:rsid w:val="00D706C3"/>
    <w:rsid w:val="00D70E72"/>
    <w:rsid w:val="00D71180"/>
    <w:rsid w:val="00D72261"/>
    <w:rsid w:val="00D72ED8"/>
    <w:rsid w:val="00D734A7"/>
    <w:rsid w:val="00D774CA"/>
    <w:rsid w:val="00D77786"/>
    <w:rsid w:val="00D807E1"/>
    <w:rsid w:val="00D80FA1"/>
    <w:rsid w:val="00D81434"/>
    <w:rsid w:val="00D81836"/>
    <w:rsid w:val="00D85BD9"/>
    <w:rsid w:val="00D9147B"/>
    <w:rsid w:val="00D91623"/>
    <w:rsid w:val="00D93192"/>
    <w:rsid w:val="00D931CE"/>
    <w:rsid w:val="00D96B99"/>
    <w:rsid w:val="00DA0A02"/>
    <w:rsid w:val="00DA1B46"/>
    <w:rsid w:val="00DA2427"/>
    <w:rsid w:val="00DA3030"/>
    <w:rsid w:val="00DA3E17"/>
    <w:rsid w:val="00DA507E"/>
    <w:rsid w:val="00DA59B9"/>
    <w:rsid w:val="00DA59C3"/>
    <w:rsid w:val="00DA7F25"/>
    <w:rsid w:val="00DA7FDB"/>
    <w:rsid w:val="00DB0C17"/>
    <w:rsid w:val="00DB18F8"/>
    <w:rsid w:val="00DB209C"/>
    <w:rsid w:val="00DB2D12"/>
    <w:rsid w:val="00DB40C9"/>
    <w:rsid w:val="00DB420B"/>
    <w:rsid w:val="00DB479E"/>
    <w:rsid w:val="00DB66CA"/>
    <w:rsid w:val="00DB6C4D"/>
    <w:rsid w:val="00DC0F52"/>
    <w:rsid w:val="00DC1961"/>
    <w:rsid w:val="00DC28EC"/>
    <w:rsid w:val="00DC37B7"/>
    <w:rsid w:val="00DC423B"/>
    <w:rsid w:val="00DC431A"/>
    <w:rsid w:val="00DC4A56"/>
    <w:rsid w:val="00DC535E"/>
    <w:rsid w:val="00DC703A"/>
    <w:rsid w:val="00DD30A3"/>
    <w:rsid w:val="00DD39B1"/>
    <w:rsid w:val="00DD4492"/>
    <w:rsid w:val="00DD4724"/>
    <w:rsid w:val="00DD4C25"/>
    <w:rsid w:val="00DD4D62"/>
    <w:rsid w:val="00DD73CB"/>
    <w:rsid w:val="00DD7AD3"/>
    <w:rsid w:val="00DD7D42"/>
    <w:rsid w:val="00DE0415"/>
    <w:rsid w:val="00DE0AA4"/>
    <w:rsid w:val="00DE0DF7"/>
    <w:rsid w:val="00DE1461"/>
    <w:rsid w:val="00DE2CAD"/>
    <w:rsid w:val="00DE6EB8"/>
    <w:rsid w:val="00DE7B64"/>
    <w:rsid w:val="00DF033A"/>
    <w:rsid w:val="00DF2927"/>
    <w:rsid w:val="00DF40C5"/>
    <w:rsid w:val="00DF4C0C"/>
    <w:rsid w:val="00DF55E9"/>
    <w:rsid w:val="00DF6BEA"/>
    <w:rsid w:val="00DF6F58"/>
    <w:rsid w:val="00DF70AE"/>
    <w:rsid w:val="00E00A24"/>
    <w:rsid w:val="00E0187D"/>
    <w:rsid w:val="00E0365A"/>
    <w:rsid w:val="00E03D06"/>
    <w:rsid w:val="00E04224"/>
    <w:rsid w:val="00E046F1"/>
    <w:rsid w:val="00E0509D"/>
    <w:rsid w:val="00E10221"/>
    <w:rsid w:val="00E102E3"/>
    <w:rsid w:val="00E15E77"/>
    <w:rsid w:val="00E23639"/>
    <w:rsid w:val="00E25095"/>
    <w:rsid w:val="00E26D8A"/>
    <w:rsid w:val="00E27C24"/>
    <w:rsid w:val="00E30B2C"/>
    <w:rsid w:val="00E31AAF"/>
    <w:rsid w:val="00E31D65"/>
    <w:rsid w:val="00E32E14"/>
    <w:rsid w:val="00E34121"/>
    <w:rsid w:val="00E34296"/>
    <w:rsid w:val="00E348DF"/>
    <w:rsid w:val="00E348F1"/>
    <w:rsid w:val="00E3546A"/>
    <w:rsid w:val="00E363E1"/>
    <w:rsid w:val="00E40BAF"/>
    <w:rsid w:val="00E40F30"/>
    <w:rsid w:val="00E41167"/>
    <w:rsid w:val="00E415B4"/>
    <w:rsid w:val="00E42231"/>
    <w:rsid w:val="00E427D9"/>
    <w:rsid w:val="00E45859"/>
    <w:rsid w:val="00E463B3"/>
    <w:rsid w:val="00E50308"/>
    <w:rsid w:val="00E5209A"/>
    <w:rsid w:val="00E53191"/>
    <w:rsid w:val="00E546C0"/>
    <w:rsid w:val="00E568DA"/>
    <w:rsid w:val="00E57A06"/>
    <w:rsid w:val="00E60793"/>
    <w:rsid w:val="00E60811"/>
    <w:rsid w:val="00E61365"/>
    <w:rsid w:val="00E61B66"/>
    <w:rsid w:val="00E629B7"/>
    <w:rsid w:val="00E62F6A"/>
    <w:rsid w:val="00E63C59"/>
    <w:rsid w:val="00E66412"/>
    <w:rsid w:val="00E66D24"/>
    <w:rsid w:val="00E66F90"/>
    <w:rsid w:val="00E67BAA"/>
    <w:rsid w:val="00E70F49"/>
    <w:rsid w:val="00E71F40"/>
    <w:rsid w:val="00E73290"/>
    <w:rsid w:val="00E73510"/>
    <w:rsid w:val="00E80539"/>
    <w:rsid w:val="00E80E71"/>
    <w:rsid w:val="00E8154F"/>
    <w:rsid w:val="00E8207C"/>
    <w:rsid w:val="00E824C0"/>
    <w:rsid w:val="00E83056"/>
    <w:rsid w:val="00E832BF"/>
    <w:rsid w:val="00E83B7D"/>
    <w:rsid w:val="00E84E5F"/>
    <w:rsid w:val="00E86485"/>
    <w:rsid w:val="00E9029D"/>
    <w:rsid w:val="00E919AD"/>
    <w:rsid w:val="00E9366C"/>
    <w:rsid w:val="00E937CF"/>
    <w:rsid w:val="00E93C1D"/>
    <w:rsid w:val="00E94332"/>
    <w:rsid w:val="00E946A5"/>
    <w:rsid w:val="00E9487D"/>
    <w:rsid w:val="00E94C46"/>
    <w:rsid w:val="00E951EE"/>
    <w:rsid w:val="00E95946"/>
    <w:rsid w:val="00E96501"/>
    <w:rsid w:val="00EA0CA5"/>
    <w:rsid w:val="00EA1EB3"/>
    <w:rsid w:val="00EA4C81"/>
    <w:rsid w:val="00EA5595"/>
    <w:rsid w:val="00EA5805"/>
    <w:rsid w:val="00EA6893"/>
    <w:rsid w:val="00EA6BAE"/>
    <w:rsid w:val="00EA761D"/>
    <w:rsid w:val="00EA7A5F"/>
    <w:rsid w:val="00EA7BA0"/>
    <w:rsid w:val="00EB0349"/>
    <w:rsid w:val="00EB2388"/>
    <w:rsid w:val="00EB2A5D"/>
    <w:rsid w:val="00EB2F73"/>
    <w:rsid w:val="00EB40BC"/>
    <w:rsid w:val="00EB442C"/>
    <w:rsid w:val="00EB5865"/>
    <w:rsid w:val="00EB6BDD"/>
    <w:rsid w:val="00EB7C4C"/>
    <w:rsid w:val="00EB7DD5"/>
    <w:rsid w:val="00EC0684"/>
    <w:rsid w:val="00EC151F"/>
    <w:rsid w:val="00EC38C1"/>
    <w:rsid w:val="00EC3B3B"/>
    <w:rsid w:val="00EC3EE2"/>
    <w:rsid w:val="00EC5C3D"/>
    <w:rsid w:val="00EC6254"/>
    <w:rsid w:val="00EC7A38"/>
    <w:rsid w:val="00EC7A59"/>
    <w:rsid w:val="00ED1A8F"/>
    <w:rsid w:val="00ED26B4"/>
    <w:rsid w:val="00ED2F32"/>
    <w:rsid w:val="00ED3008"/>
    <w:rsid w:val="00ED34A8"/>
    <w:rsid w:val="00ED39AC"/>
    <w:rsid w:val="00ED4F79"/>
    <w:rsid w:val="00ED6E94"/>
    <w:rsid w:val="00EE0BEB"/>
    <w:rsid w:val="00EE1E46"/>
    <w:rsid w:val="00EE2A2A"/>
    <w:rsid w:val="00EE45FD"/>
    <w:rsid w:val="00EE4B05"/>
    <w:rsid w:val="00EE5BDE"/>
    <w:rsid w:val="00EE719A"/>
    <w:rsid w:val="00EE71CA"/>
    <w:rsid w:val="00EE7D42"/>
    <w:rsid w:val="00EF176D"/>
    <w:rsid w:val="00EF19AF"/>
    <w:rsid w:val="00EF1EDE"/>
    <w:rsid w:val="00EF2E6B"/>
    <w:rsid w:val="00EF4223"/>
    <w:rsid w:val="00EF6652"/>
    <w:rsid w:val="00F00CFC"/>
    <w:rsid w:val="00F011DC"/>
    <w:rsid w:val="00F02001"/>
    <w:rsid w:val="00F02A1B"/>
    <w:rsid w:val="00F03298"/>
    <w:rsid w:val="00F0378E"/>
    <w:rsid w:val="00F0433C"/>
    <w:rsid w:val="00F05335"/>
    <w:rsid w:val="00F06249"/>
    <w:rsid w:val="00F07E06"/>
    <w:rsid w:val="00F11637"/>
    <w:rsid w:val="00F12035"/>
    <w:rsid w:val="00F12D9C"/>
    <w:rsid w:val="00F13723"/>
    <w:rsid w:val="00F1401B"/>
    <w:rsid w:val="00F14A8A"/>
    <w:rsid w:val="00F14DF2"/>
    <w:rsid w:val="00F14E79"/>
    <w:rsid w:val="00F169A7"/>
    <w:rsid w:val="00F172ED"/>
    <w:rsid w:val="00F179F1"/>
    <w:rsid w:val="00F17E46"/>
    <w:rsid w:val="00F226DB"/>
    <w:rsid w:val="00F22EE5"/>
    <w:rsid w:val="00F23900"/>
    <w:rsid w:val="00F25BA1"/>
    <w:rsid w:val="00F27A48"/>
    <w:rsid w:val="00F27F07"/>
    <w:rsid w:val="00F32907"/>
    <w:rsid w:val="00F32B3C"/>
    <w:rsid w:val="00F3603C"/>
    <w:rsid w:val="00F36D03"/>
    <w:rsid w:val="00F3792D"/>
    <w:rsid w:val="00F37E0E"/>
    <w:rsid w:val="00F37E99"/>
    <w:rsid w:val="00F4146E"/>
    <w:rsid w:val="00F43820"/>
    <w:rsid w:val="00F449B8"/>
    <w:rsid w:val="00F44A6C"/>
    <w:rsid w:val="00F44E52"/>
    <w:rsid w:val="00F44F6D"/>
    <w:rsid w:val="00F45454"/>
    <w:rsid w:val="00F46DB4"/>
    <w:rsid w:val="00F513A3"/>
    <w:rsid w:val="00F518A9"/>
    <w:rsid w:val="00F51B50"/>
    <w:rsid w:val="00F536D4"/>
    <w:rsid w:val="00F54390"/>
    <w:rsid w:val="00F54654"/>
    <w:rsid w:val="00F550A8"/>
    <w:rsid w:val="00F56DC9"/>
    <w:rsid w:val="00F576DA"/>
    <w:rsid w:val="00F6015F"/>
    <w:rsid w:val="00F66497"/>
    <w:rsid w:val="00F70647"/>
    <w:rsid w:val="00F70954"/>
    <w:rsid w:val="00F71049"/>
    <w:rsid w:val="00F7111E"/>
    <w:rsid w:val="00F715E2"/>
    <w:rsid w:val="00F71C19"/>
    <w:rsid w:val="00F72201"/>
    <w:rsid w:val="00F72225"/>
    <w:rsid w:val="00F7304E"/>
    <w:rsid w:val="00F75AFE"/>
    <w:rsid w:val="00F76087"/>
    <w:rsid w:val="00F761C6"/>
    <w:rsid w:val="00F7638E"/>
    <w:rsid w:val="00F80983"/>
    <w:rsid w:val="00F811FD"/>
    <w:rsid w:val="00F82A6A"/>
    <w:rsid w:val="00F82A6E"/>
    <w:rsid w:val="00F83603"/>
    <w:rsid w:val="00F83C98"/>
    <w:rsid w:val="00F856B3"/>
    <w:rsid w:val="00F878FD"/>
    <w:rsid w:val="00F91CEF"/>
    <w:rsid w:val="00F92D2C"/>
    <w:rsid w:val="00F94183"/>
    <w:rsid w:val="00F94F58"/>
    <w:rsid w:val="00F95726"/>
    <w:rsid w:val="00F95F7C"/>
    <w:rsid w:val="00F96E80"/>
    <w:rsid w:val="00FA04D6"/>
    <w:rsid w:val="00FA07BA"/>
    <w:rsid w:val="00FA0AE0"/>
    <w:rsid w:val="00FA3165"/>
    <w:rsid w:val="00FA37FE"/>
    <w:rsid w:val="00FA4B6D"/>
    <w:rsid w:val="00FA559F"/>
    <w:rsid w:val="00FA6260"/>
    <w:rsid w:val="00FA6BD0"/>
    <w:rsid w:val="00FB0D70"/>
    <w:rsid w:val="00FB0E6B"/>
    <w:rsid w:val="00FB16E2"/>
    <w:rsid w:val="00FB216A"/>
    <w:rsid w:val="00FB3835"/>
    <w:rsid w:val="00FB3EC0"/>
    <w:rsid w:val="00FB4840"/>
    <w:rsid w:val="00FB4E19"/>
    <w:rsid w:val="00FB7D46"/>
    <w:rsid w:val="00FC1011"/>
    <w:rsid w:val="00FC210C"/>
    <w:rsid w:val="00FC21E0"/>
    <w:rsid w:val="00FC24BB"/>
    <w:rsid w:val="00FC3522"/>
    <w:rsid w:val="00FC37F8"/>
    <w:rsid w:val="00FC3850"/>
    <w:rsid w:val="00FC71FC"/>
    <w:rsid w:val="00FD00B4"/>
    <w:rsid w:val="00FD037F"/>
    <w:rsid w:val="00FD0B1F"/>
    <w:rsid w:val="00FD0C4C"/>
    <w:rsid w:val="00FD0E30"/>
    <w:rsid w:val="00FD0F4B"/>
    <w:rsid w:val="00FD1953"/>
    <w:rsid w:val="00FD212F"/>
    <w:rsid w:val="00FD22D4"/>
    <w:rsid w:val="00FD3D55"/>
    <w:rsid w:val="00FD3E22"/>
    <w:rsid w:val="00FD408A"/>
    <w:rsid w:val="00FD6B1F"/>
    <w:rsid w:val="00FD72B6"/>
    <w:rsid w:val="00FE2C35"/>
    <w:rsid w:val="00FE2D17"/>
    <w:rsid w:val="00FE3622"/>
    <w:rsid w:val="00FE6646"/>
    <w:rsid w:val="00FE7803"/>
    <w:rsid w:val="00FF1573"/>
    <w:rsid w:val="00FF3908"/>
    <w:rsid w:val="00FF3DBC"/>
    <w:rsid w:val="00FF42F6"/>
    <w:rsid w:val="00FF4AE0"/>
    <w:rsid w:val="00FF4CE4"/>
    <w:rsid w:val="00FF4F50"/>
    <w:rsid w:val="00FF5CAB"/>
    <w:rsid w:val="00FF6F8F"/>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9299AF"/>
  <w15:docId w15:val="{FD6B8747-F134-4A26-9E49-6B03182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48"/>
  </w:style>
  <w:style w:type="paragraph" w:styleId="Heading1">
    <w:name w:val="heading 1"/>
    <w:basedOn w:val="Normal"/>
    <w:next w:val="Normal"/>
    <w:qFormat/>
    <w:rsid w:val="005D5C48"/>
    <w:pPr>
      <w:keepNext/>
      <w:outlineLvl w:val="0"/>
    </w:pPr>
    <w:rPr>
      <w:rFonts w:ascii="Agfa Rotis Sans Serif" w:hAnsi="Agfa Rotis Sans Serif"/>
      <w:b/>
    </w:rPr>
  </w:style>
  <w:style w:type="paragraph" w:styleId="Heading2">
    <w:name w:val="heading 2"/>
    <w:basedOn w:val="Normal"/>
    <w:next w:val="Normal"/>
    <w:qFormat/>
    <w:rsid w:val="005D5C48"/>
    <w:pPr>
      <w:keepNext/>
      <w:outlineLvl w:val="1"/>
    </w:pPr>
    <w:rPr>
      <w:rFonts w:ascii="Agfa Rotis Sans Serif" w:hAnsi="Agfa Rotis Sans Serif"/>
      <w:b/>
      <w:sz w:val="24"/>
    </w:rPr>
  </w:style>
  <w:style w:type="paragraph" w:styleId="Heading3">
    <w:name w:val="heading 3"/>
    <w:basedOn w:val="Normal"/>
    <w:next w:val="Normal"/>
    <w:qFormat/>
    <w:rsid w:val="005D5C48"/>
    <w:pPr>
      <w:keepNext/>
      <w:outlineLvl w:val="2"/>
    </w:pPr>
    <w:rPr>
      <w:rFonts w:ascii="Agfa Rotis Sans Serif" w:hAnsi="Agfa Rotis Sans Serif"/>
      <w:i/>
    </w:rPr>
  </w:style>
  <w:style w:type="paragraph" w:styleId="Heading4">
    <w:name w:val="heading 4"/>
    <w:basedOn w:val="Normal"/>
    <w:next w:val="Normal"/>
    <w:qFormat/>
    <w:rsid w:val="005D5C48"/>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5C48"/>
    <w:pPr>
      <w:jc w:val="center"/>
    </w:pPr>
    <w:rPr>
      <w:b/>
    </w:rPr>
  </w:style>
  <w:style w:type="paragraph" w:styleId="Subtitle">
    <w:name w:val="Subtitle"/>
    <w:basedOn w:val="Normal"/>
    <w:qFormat/>
    <w:rsid w:val="005D5C48"/>
    <w:pPr>
      <w:jc w:val="center"/>
    </w:pPr>
    <w:rPr>
      <w:rFonts w:ascii="Agfa Rotis Sans Serif" w:hAnsi="Agfa Rotis Sans Serif"/>
      <w:sz w:val="24"/>
    </w:rPr>
  </w:style>
  <w:style w:type="paragraph" w:styleId="Header">
    <w:name w:val="header"/>
    <w:basedOn w:val="Normal"/>
    <w:link w:val="HeaderChar"/>
    <w:uiPriority w:val="99"/>
    <w:rsid w:val="005D5C48"/>
    <w:pPr>
      <w:tabs>
        <w:tab w:val="center" w:pos="4320"/>
        <w:tab w:val="right" w:pos="8640"/>
      </w:tabs>
    </w:pPr>
  </w:style>
  <w:style w:type="paragraph" w:styleId="Footer">
    <w:name w:val="footer"/>
    <w:basedOn w:val="Normal"/>
    <w:link w:val="FooterChar"/>
    <w:uiPriority w:val="99"/>
    <w:rsid w:val="005D5C48"/>
    <w:pPr>
      <w:tabs>
        <w:tab w:val="center" w:pos="4320"/>
        <w:tab w:val="right" w:pos="8640"/>
      </w:tabs>
    </w:pPr>
  </w:style>
  <w:style w:type="paragraph" w:styleId="DocumentMap">
    <w:name w:val="Document Map"/>
    <w:basedOn w:val="Normal"/>
    <w:semiHidden/>
    <w:rsid w:val="005D5C48"/>
    <w:pPr>
      <w:shd w:val="clear" w:color="auto" w:fill="000080"/>
    </w:pPr>
    <w:rPr>
      <w:rFonts w:ascii="Tahoma" w:hAnsi="Tahoma"/>
    </w:rPr>
  </w:style>
  <w:style w:type="character" w:styleId="Hyperlink">
    <w:name w:val="Hyperlink"/>
    <w:basedOn w:val="DefaultParagraphFont"/>
    <w:rsid w:val="005D5C48"/>
    <w:rPr>
      <w:color w:val="0000FF"/>
      <w:u w:val="single"/>
    </w:rPr>
  </w:style>
  <w:style w:type="table" w:styleId="TableGrid">
    <w:name w:val="Table Grid"/>
    <w:basedOn w:val="TableNormal"/>
    <w:uiPriority w:val="59"/>
    <w:rsid w:val="0090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3D38"/>
    <w:rPr>
      <w:rFonts w:ascii="Tahoma" w:hAnsi="Tahoma" w:cs="Tahoma"/>
      <w:sz w:val="16"/>
      <w:szCs w:val="16"/>
    </w:rPr>
  </w:style>
  <w:style w:type="character" w:styleId="FollowedHyperlink">
    <w:name w:val="FollowedHyperlink"/>
    <w:basedOn w:val="DefaultParagraphFont"/>
    <w:rsid w:val="00CF545A"/>
    <w:rPr>
      <w:color w:val="800080"/>
      <w:u w:val="single"/>
    </w:rPr>
  </w:style>
  <w:style w:type="paragraph" w:styleId="ListParagraph">
    <w:name w:val="List Paragraph"/>
    <w:basedOn w:val="Normal"/>
    <w:uiPriority w:val="34"/>
    <w:qFormat/>
    <w:rsid w:val="00E10221"/>
    <w:pPr>
      <w:ind w:left="720"/>
      <w:contextualSpacing/>
    </w:pPr>
  </w:style>
  <w:style w:type="paragraph" w:styleId="PlainText">
    <w:name w:val="Plain Text"/>
    <w:basedOn w:val="Normal"/>
    <w:link w:val="PlainTextChar"/>
    <w:uiPriority w:val="99"/>
    <w:unhideWhenUsed/>
    <w:rsid w:val="00F550A8"/>
    <w:rPr>
      <w:rFonts w:ascii="Calibri" w:eastAsiaTheme="minorHAnsi" w:hAnsi="Calibri" w:cstheme="minorBidi"/>
      <w:sz w:val="24"/>
      <w:szCs w:val="21"/>
      <w:lang w:val="en-CA"/>
    </w:rPr>
  </w:style>
  <w:style w:type="character" w:customStyle="1" w:styleId="PlainTextChar">
    <w:name w:val="Plain Text Char"/>
    <w:basedOn w:val="DefaultParagraphFont"/>
    <w:link w:val="PlainText"/>
    <w:uiPriority w:val="99"/>
    <w:rsid w:val="00F550A8"/>
    <w:rPr>
      <w:rFonts w:ascii="Calibri" w:eastAsiaTheme="minorHAnsi" w:hAnsi="Calibri" w:cstheme="minorBidi"/>
      <w:sz w:val="24"/>
      <w:szCs w:val="21"/>
      <w:lang w:val="en-CA"/>
    </w:rPr>
  </w:style>
  <w:style w:type="character" w:customStyle="1" w:styleId="FooterChar">
    <w:name w:val="Footer Char"/>
    <w:basedOn w:val="DefaultParagraphFont"/>
    <w:link w:val="Footer"/>
    <w:uiPriority w:val="99"/>
    <w:rsid w:val="0041741C"/>
  </w:style>
  <w:style w:type="character" w:customStyle="1" w:styleId="HeaderChar">
    <w:name w:val="Header Char"/>
    <w:basedOn w:val="DefaultParagraphFont"/>
    <w:link w:val="Header"/>
    <w:uiPriority w:val="99"/>
    <w:rsid w:val="00C861C4"/>
  </w:style>
  <w:style w:type="paragraph" w:customStyle="1" w:styleId="checklist-item-details-text">
    <w:name w:val="checklist-item-details-text"/>
    <w:basedOn w:val="Normal"/>
    <w:rsid w:val="0059437E"/>
    <w:pPr>
      <w:spacing w:before="100" w:beforeAutospacing="1" w:after="100" w:afterAutospacing="1"/>
    </w:pPr>
    <w:rPr>
      <w:sz w:val="24"/>
      <w:szCs w:val="24"/>
      <w:lang w:val="en-CA" w:eastAsia="en-CA"/>
    </w:rPr>
  </w:style>
  <w:style w:type="character" w:styleId="CommentReference">
    <w:name w:val="annotation reference"/>
    <w:basedOn w:val="DefaultParagraphFont"/>
    <w:semiHidden/>
    <w:unhideWhenUsed/>
    <w:rsid w:val="00D669AF"/>
    <w:rPr>
      <w:sz w:val="16"/>
      <w:szCs w:val="16"/>
    </w:rPr>
  </w:style>
  <w:style w:type="paragraph" w:styleId="CommentText">
    <w:name w:val="annotation text"/>
    <w:basedOn w:val="Normal"/>
    <w:link w:val="CommentTextChar"/>
    <w:semiHidden/>
    <w:unhideWhenUsed/>
    <w:rsid w:val="00D669AF"/>
  </w:style>
  <w:style w:type="character" w:customStyle="1" w:styleId="CommentTextChar">
    <w:name w:val="Comment Text Char"/>
    <w:basedOn w:val="DefaultParagraphFont"/>
    <w:link w:val="CommentText"/>
    <w:semiHidden/>
    <w:rsid w:val="00D669AF"/>
  </w:style>
  <w:style w:type="paragraph" w:styleId="CommentSubject">
    <w:name w:val="annotation subject"/>
    <w:basedOn w:val="CommentText"/>
    <w:next w:val="CommentText"/>
    <w:link w:val="CommentSubjectChar"/>
    <w:semiHidden/>
    <w:unhideWhenUsed/>
    <w:rsid w:val="00D669AF"/>
    <w:rPr>
      <w:b/>
      <w:bCs/>
    </w:rPr>
  </w:style>
  <w:style w:type="character" w:customStyle="1" w:styleId="CommentSubjectChar">
    <w:name w:val="Comment Subject Char"/>
    <w:basedOn w:val="CommentTextChar"/>
    <w:link w:val="CommentSubject"/>
    <w:semiHidden/>
    <w:rsid w:val="00D66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83">
      <w:bodyDiv w:val="1"/>
      <w:marLeft w:val="0"/>
      <w:marRight w:val="0"/>
      <w:marTop w:val="0"/>
      <w:marBottom w:val="0"/>
      <w:divBdr>
        <w:top w:val="none" w:sz="0" w:space="0" w:color="auto"/>
        <w:left w:val="none" w:sz="0" w:space="0" w:color="auto"/>
        <w:bottom w:val="none" w:sz="0" w:space="0" w:color="auto"/>
        <w:right w:val="none" w:sz="0" w:space="0" w:color="auto"/>
      </w:divBdr>
    </w:div>
    <w:div w:id="37705039">
      <w:bodyDiv w:val="1"/>
      <w:marLeft w:val="0"/>
      <w:marRight w:val="0"/>
      <w:marTop w:val="0"/>
      <w:marBottom w:val="0"/>
      <w:divBdr>
        <w:top w:val="none" w:sz="0" w:space="0" w:color="auto"/>
        <w:left w:val="none" w:sz="0" w:space="0" w:color="auto"/>
        <w:bottom w:val="none" w:sz="0" w:space="0" w:color="auto"/>
        <w:right w:val="none" w:sz="0" w:space="0" w:color="auto"/>
      </w:divBdr>
    </w:div>
    <w:div w:id="44061694">
      <w:bodyDiv w:val="1"/>
      <w:marLeft w:val="0"/>
      <w:marRight w:val="0"/>
      <w:marTop w:val="0"/>
      <w:marBottom w:val="0"/>
      <w:divBdr>
        <w:top w:val="none" w:sz="0" w:space="0" w:color="auto"/>
        <w:left w:val="none" w:sz="0" w:space="0" w:color="auto"/>
        <w:bottom w:val="none" w:sz="0" w:space="0" w:color="auto"/>
        <w:right w:val="none" w:sz="0" w:space="0" w:color="auto"/>
      </w:divBdr>
    </w:div>
    <w:div w:id="146866723">
      <w:bodyDiv w:val="1"/>
      <w:marLeft w:val="0"/>
      <w:marRight w:val="0"/>
      <w:marTop w:val="0"/>
      <w:marBottom w:val="0"/>
      <w:divBdr>
        <w:top w:val="none" w:sz="0" w:space="0" w:color="auto"/>
        <w:left w:val="none" w:sz="0" w:space="0" w:color="auto"/>
        <w:bottom w:val="none" w:sz="0" w:space="0" w:color="auto"/>
        <w:right w:val="none" w:sz="0" w:space="0" w:color="auto"/>
      </w:divBdr>
      <w:divsChild>
        <w:div w:id="230383179">
          <w:marLeft w:val="0"/>
          <w:marRight w:val="0"/>
          <w:marTop w:val="0"/>
          <w:marBottom w:val="0"/>
          <w:divBdr>
            <w:top w:val="none" w:sz="0" w:space="0" w:color="auto"/>
            <w:left w:val="none" w:sz="0" w:space="0" w:color="auto"/>
            <w:bottom w:val="none" w:sz="0" w:space="0" w:color="auto"/>
            <w:right w:val="none" w:sz="0" w:space="0" w:color="auto"/>
          </w:divBdr>
        </w:div>
        <w:div w:id="513686184">
          <w:marLeft w:val="0"/>
          <w:marRight w:val="0"/>
          <w:marTop w:val="0"/>
          <w:marBottom w:val="0"/>
          <w:divBdr>
            <w:top w:val="none" w:sz="0" w:space="0" w:color="auto"/>
            <w:left w:val="none" w:sz="0" w:space="0" w:color="auto"/>
            <w:bottom w:val="none" w:sz="0" w:space="0" w:color="auto"/>
            <w:right w:val="none" w:sz="0" w:space="0" w:color="auto"/>
          </w:divBdr>
        </w:div>
        <w:div w:id="1541671780">
          <w:marLeft w:val="0"/>
          <w:marRight w:val="0"/>
          <w:marTop w:val="0"/>
          <w:marBottom w:val="0"/>
          <w:divBdr>
            <w:top w:val="none" w:sz="0" w:space="0" w:color="auto"/>
            <w:left w:val="none" w:sz="0" w:space="0" w:color="auto"/>
            <w:bottom w:val="none" w:sz="0" w:space="0" w:color="auto"/>
            <w:right w:val="none" w:sz="0" w:space="0" w:color="auto"/>
          </w:divBdr>
        </w:div>
        <w:div w:id="1946958099">
          <w:marLeft w:val="0"/>
          <w:marRight w:val="0"/>
          <w:marTop w:val="0"/>
          <w:marBottom w:val="0"/>
          <w:divBdr>
            <w:top w:val="none" w:sz="0" w:space="0" w:color="auto"/>
            <w:left w:val="none" w:sz="0" w:space="0" w:color="auto"/>
            <w:bottom w:val="none" w:sz="0" w:space="0" w:color="auto"/>
            <w:right w:val="none" w:sz="0" w:space="0" w:color="auto"/>
          </w:divBdr>
        </w:div>
      </w:divsChild>
    </w:div>
    <w:div w:id="465199981">
      <w:bodyDiv w:val="1"/>
      <w:marLeft w:val="0"/>
      <w:marRight w:val="0"/>
      <w:marTop w:val="0"/>
      <w:marBottom w:val="0"/>
      <w:divBdr>
        <w:top w:val="none" w:sz="0" w:space="0" w:color="auto"/>
        <w:left w:val="none" w:sz="0" w:space="0" w:color="auto"/>
        <w:bottom w:val="none" w:sz="0" w:space="0" w:color="auto"/>
        <w:right w:val="none" w:sz="0" w:space="0" w:color="auto"/>
      </w:divBdr>
    </w:div>
    <w:div w:id="515388802">
      <w:bodyDiv w:val="1"/>
      <w:marLeft w:val="0"/>
      <w:marRight w:val="0"/>
      <w:marTop w:val="0"/>
      <w:marBottom w:val="0"/>
      <w:divBdr>
        <w:top w:val="none" w:sz="0" w:space="0" w:color="auto"/>
        <w:left w:val="none" w:sz="0" w:space="0" w:color="auto"/>
        <w:bottom w:val="none" w:sz="0" w:space="0" w:color="auto"/>
        <w:right w:val="none" w:sz="0" w:space="0" w:color="auto"/>
      </w:divBdr>
      <w:divsChild>
        <w:div w:id="1008604536">
          <w:marLeft w:val="0"/>
          <w:marRight w:val="0"/>
          <w:marTop w:val="0"/>
          <w:marBottom w:val="0"/>
          <w:divBdr>
            <w:top w:val="none" w:sz="0" w:space="0" w:color="auto"/>
            <w:left w:val="none" w:sz="0" w:space="0" w:color="auto"/>
            <w:bottom w:val="none" w:sz="0" w:space="0" w:color="auto"/>
            <w:right w:val="none" w:sz="0" w:space="0" w:color="auto"/>
          </w:divBdr>
        </w:div>
      </w:divsChild>
    </w:div>
    <w:div w:id="579173451">
      <w:bodyDiv w:val="1"/>
      <w:marLeft w:val="0"/>
      <w:marRight w:val="0"/>
      <w:marTop w:val="0"/>
      <w:marBottom w:val="0"/>
      <w:divBdr>
        <w:top w:val="none" w:sz="0" w:space="0" w:color="auto"/>
        <w:left w:val="none" w:sz="0" w:space="0" w:color="auto"/>
        <w:bottom w:val="none" w:sz="0" w:space="0" w:color="auto"/>
        <w:right w:val="none" w:sz="0" w:space="0" w:color="auto"/>
      </w:divBdr>
      <w:divsChild>
        <w:div w:id="337083690">
          <w:marLeft w:val="0"/>
          <w:marRight w:val="0"/>
          <w:marTop w:val="0"/>
          <w:marBottom w:val="0"/>
          <w:divBdr>
            <w:top w:val="none" w:sz="0" w:space="0" w:color="auto"/>
            <w:left w:val="none" w:sz="0" w:space="0" w:color="auto"/>
            <w:bottom w:val="none" w:sz="0" w:space="0" w:color="auto"/>
            <w:right w:val="none" w:sz="0" w:space="0" w:color="auto"/>
          </w:divBdr>
        </w:div>
        <w:div w:id="337194692">
          <w:marLeft w:val="0"/>
          <w:marRight w:val="0"/>
          <w:marTop w:val="0"/>
          <w:marBottom w:val="0"/>
          <w:divBdr>
            <w:top w:val="none" w:sz="0" w:space="0" w:color="auto"/>
            <w:left w:val="none" w:sz="0" w:space="0" w:color="auto"/>
            <w:bottom w:val="none" w:sz="0" w:space="0" w:color="auto"/>
            <w:right w:val="none" w:sz="0" w:space="0" w:color="auto"/>
          </w:divBdr>
        </w:div>
        <w:div w:id="937295969">
          <w:marLeft w:val="0"/>
          <w:marRight w:val="0"/>
          <w:marTop w:val="0"/>
          <w:marBottom w:val="0"/>
          <w:divBdr>
            <w:top w:val="none" w:sz="0" w:space="0" w:color="auto"/>
            <w:left w:val="none" w:sz="0" w:space="0" w:color="auto"/>
            <w:bottom w:val="none" w:sz="0" w:space="0" w:color="auto"/>
            <w:right w:val="none" w:sz="0" w:space="0" w:color="auto"/>
          </w:divBdr>
        </w:div>
        <w:div w:id="1794980288">
          <w:marLeft w:val="0"/>
          <w:marRight w:val="0"/>
          <w:marTop w:val="0"/>
          <w:marBottom w:val="0"/>
          <w:divBdr>
            <w:top w:val="none" w:sz="0" w:space="0" w:color="auto"/>
            <w:left w:val="none" w:sz="0" w:space="0" w:color="auto"/>
            <w:bottom w:val="none" w:sz="0" w:space="0" w:color="auto"/>
            <w:right w:val="none" w:sz="0" w:space="0" w:color="auto"/>
          </w:divBdr>
        </w:div>
      </w:divsChild>
    </w:div>
    <w:div w:id="613252291">
      <w:bodyDiv w:val="1"/>
      <w:marLeft w:val="0"/>
      <w:marRight w:val="0"/>
      <w:marTop w:val="0"/>
      <w:marBottom w:val="0"/>
      <w:divBdr>
        <w:top w:val="none" w:sz="0" w:space="0" w:color="auto"/>
        <w:left w:val="none" w:sz="0" w:space="0" w:color="auto"/>
        <w:bottom w:val="none" w:sz="0" w:space="0" w:color="auto"/>
        <w:right w:val="none" w:sz="0" w:space="0" w:color="auto"/>
      </w:divBdr>
      <w:divsChild>
        <w:div w:id="1982734482">
          <w:marLeft w:val="0"/>
          <w:marRight w:val="0"/>
          <w:marTop w:val="0"/>
          <w:marBottom w:val="0"/>
          <w:divBdr>
            <w:top w:val="none" w:sz="0" w:space="0" w:color="auto"/>
            <w:left w:val="none" w:sz="0" w:space="0" w:color="auto"/>
            <w:bottom w:val="none" w:sz="0" w:space="0" w:color="auto"/>
            <w:right w:val="none" w:sz="0" w:space="0" w:color="auto"/>
          </w:divBdr>
        </w:div>
      </w:divsChild>
    </w:div>
    <w:div w:id="677074664">
      <w:bodyDiv w:val="1"/>
      <w:marLeft w:val="0"/>
      <w:marRight w:val="0"/>
      <w:marTop w:val="0"/>
      <w:marBottom w:val="0"/>
      <w:divBdr>
        <w:top w:val="none" w:sz="0" w:space="0" w:color="auto"/>
        <w:left w:val="none" w:sz="0" w:space="0" w:color="auto"/>
        <w:bottom w:val="none" w:sz="0" w:space="0" w:color="auto"/>
        <w:right w:val="none" w:sz="0" w:space="0" w:color="auto"/>
      </w:divBdr>
      <w:divsChild>
        <w:div w:id="1012218545">
          <w:marLeft w:val="0"/>
          <w:marRight w:val="0"/>
          <w:marTop w:val="0"/>
          <w:marBottom w:val="0"/>
          <w:divBdr>
            <w:top w:val="none" w:sz="0" w:space="0" w:color="auto"/>
            <w:left w:val="none" w:sz="0" w:space="0" w:color="auto"/>
            <w:bottom w:val="none" w:sz="0" w:space="0" w:color="auto"/>
            <w:right w:val="none" w:sz="0" w:space="0" w:color="auto"/>
          </w:divBdr>
          <w:divsChild>
            <w:div w:id="755057431">
              <w:marLeft w:val="0"/>
              <w:marRight w:val="0"/>
              <w:marTop w:val="75"/>
              <w:marBottom w:val="0"/>
              <w:divBdr>
                <w:top w:val="single" w:sz="6" w:space="0" w:color="D6DADC"/>
                <w:left w:val="single" w:sz="6" w:space="0" w:color="D6DADC"/>
                <w:bottom w:val="single" w:sz="6" w:space="0" w:color="C4C9CC"/>
                <w:right w:val="single" w:sz="6" w:space="0" w:color="D6DADC"/>
              </w:divBdr>
            </w:div>
            <w:div w:id="1687168891">
              <w:marLeft w:val="0"/>
              <w:marRight w:val="0"/>
              <w:marTop w:val="0"/>
              <w:marBottom w:val="0"/>
              <w:divBdr>
                <w:top w:val="none" w:sz="0" w:space="0" w:color="auto"/>
                <w:left w:val="none" w:sz="0" w:space="0" w:color="auto"/>
                <w:bottom w:val="none" w:sz="0" w:space="0" w:color="auto"/>
                <w:right w:val="none" w:sz="0" w:space="0" w:color="auto"/>
              </w:divBdr>
            </w:div>
          </w:divsChild>
        </w:div>
        <w:div w:id="1363243927">
          <w:marLeft w:val="0"/>
          <w:marRight w:val="0"/>
          <w:marTop w:val="0"/>
          <w:marBottom w:val="0"/>
          <w:divBdr>
            <w:top w:val="none" w:sz="0" w:space="0" w:color="auto"/>
            <w:left w:val="none" w:sz="0" w:space="0" w:color="auto"/>
            <w:bottom w:val="none" w:sz="0" w:space="0" w:color="auto"/>
            <w:right w:val="none" w:sz="0" w:space="0" w:color="auto"/>
          </w:divBdr>
          <w:divsChild>
            <w:div w:id="557743251">
              <w:marLeft w:val="0"/>
              <w:marRight w:val="0"/>
              <w:marTop w:val="0"/>
              <w:marBottom w:val="0"/>
              <w:divBdr>
                <w:top w:val="none" w:sz="0" w:space="0" w:color="auto"/>
                <w:left w:val="none" w:sz="0" w:space="0" w:color="auto"/>
                <w:bottom w:val="none" w:sz="0" w:space="0" w:color="auto"/>
                <w:right w:val="none" w:sz="0" w:space="0" w:color="auto"/>
              </w:divBdr>
            </w:div>
          </w:divsChild>
        </w:div>
        <w:div w:id="871959057">
          <w:marLeft w:val="0"/>
          <w:marRight w:val="0"/>
          <w:marTop w:val="0"/>
          <w:marBottom w:val="0"/>
          <w:divBdr>
            <w:top w:val="none" w:sz="0" w:space="0" w:color="auto"/>
            <w:left w:val="none" w:sz="0" w:space="0" w:color="auto"/>
            <w:bottom w:val="none" w:sz="0" w:space="0" w:color="auto"/>
            <w:right w:val="none" w:sz="0" w:space="0" w:color="auto"/>
          </w:divBdr>
          <w:divsChild>
            <w:div w:id="148255799">
              <w:marLeft w:val="0"/>
              <w:marRight w:val="0"/>
              <w:marTop w:val="0"/>
              <w:marBottom w:val="0"/>
              <w:divBdr>
                <w:top w:val="none" w:sz="0" w:space="0" w:color="auto"/>
                <w:left w:val="none" w:sz="0" w:space="0" w:color="auto"/>
                <w:bottom w:val="none" w:sz="0" w:space="0" w:color="auto"/>
                <w:right w:val="none" w:sz="0" w:space="0" w:color="auto"/>
              </w:divBdr>
            </w:div>
          </w:divsChild>
        </w:div>
        <w:div w:id="642006729">
          <w:marLeft w:val="0"/>
          <w:marRight w:val="0"/>
          <w:marTop w:val="0"/>
          <w:marBottom w:val="0"/>
          <w:divBdr>
            <w:top w:val="none" w:sz="0" w:space="0" w:color="auto"/>
            <w:left w:val="none" w:sz="0" w:space="0" w:color="auto"/>
            <w:bottom w:val="none" w:sz="0" w:space="0" w:color="auto"/>
            <w:right w:val="none" w:sz="0" w:space="0" w:color="auto"/>
          </w:divBdr>
          <w:divsChild>
            <w:div w:id="753012348">
              <w:marLeft w:val="0"/>
              <w:marRight w:val="0"/>
              <w:marTop w:val="0"/>
              <w:marBottom w:val="0"/>
              <w:divBdr>
                <w:top w:val="none" w:sz="0" w:space="0" w:color="auto"/>
                <w:left w:val="none" w:sz="0" w:space="0" w:color="auto"/>
                <w:bottom w:val="none" w:sz="0" w:space="0" w:color="auto"/>
                <w:right w:val="none" w:sz="0" w:space="0" w:color="auto"/>
              </w:divBdr>
            </w:div>
          </w:divsChild>
        </w:div>
        <w:div w:id="102312617">
          <w:marLeft w:val="0"/>
          <w:marRight w:val="0"/>
          <w:marTop w:val="0"/>
          <w:marBottom w:val="0"/>
          <w:divBdr>
            <w:top w:val="none" w:sz="0" w:space="0" w:color="auto"/>
            <w:left w:val="none" w:sz="0" w:space="0" w:color="auto"/>
            <w:bottom w:val="none" w:sz="0" w:space="0" w:color="auto"/>
            <w:right w:val="none" w:sz="0" w:space="0" w:color="auto"/>
          </w:divBdr>
          <w:divsChild>
            <w:div w:id="886792492">
              <w:marLeft w:val="0"/>
              <w:marRight w:val="0"/>
              <w:marTop w:val="0"/>
              <w:marBottom w:val="0"/>
              <w:divBdr>
                <w:top w:val="none" w:sz="0" w:space="0" w:color="auto"/>
                <w:left w:val="none" w:sz="0" w:space="0" w:color="auto"/>
                <w:bottom w:val="none" w:sz="0" w:space="0" w:color="auto"/>
                <w:right w:val="none" w:sz="0" w:space="0" w:color="auto"/>
              </w:divBdr>
            </w:div>
          </w:divsChild>
        </w:div>
        <w:div w:id="700397800">
          <w:marLeft w:val="0"/>
          <w:marRight w:val="0"/>
          <w:marTop w:val="0"/>
          <w:marBottom w:val="0"/>
          <w:divBdr>
            <w:top w:val="none" w:sz="0" w:space="0" w:color="auto"/>
            <w:left w:val="none" w:sz="0" w:space="0" w:color="auto"/>
            <w:bottom w:val="none" w:sz="0" w:space="0" w:color="auto"/>
            <w:right w:val="none" w:sz="0" w:space="0" w:color="auto"/>
          </w:divBdr>
          <w:divsChild>
            <w:div w:id="660163173">
              <w:marLeft w:val="0"/>
              <w:marRight w:val="0"/>
              <w:marTop w:val="0"/>
              <w:marBottom w:val="0"/>
              <w:divBdr>
                <w:top w:val="none" w:sz="0" w:space="0" w:color="auto"/>
                <w:left w:val="none" w:sz="0" w:space="0" w:color="auto"/>
                <w:bottom w:val="none" w:sz="0" w:space="0" w:color="auto"/>
                <w:right w:val="none" w:sz="0" w:space="0" w:color="auto"/>
              </w:divBdr>
            </w:div>
          </w:divsChild>
        </w:div>
        <w:div w:id="686635845">
          <w:marLeft w:val="0"/>
          <w:marRight w:val="0"/>
          <w:marTop w:val="0"/>
          <w:marBottom w:val="0"/>
          <w:divBdr>
            <w:top w:val="none" w:sz="0" w:space="0" w:color="auto"/>
            <w:left w:val="none" w:sz="0" w:space="0" w:color="auto"/>
            <w:bottom w:val="none" w:sz="0" w:space="0" w:color="auto"/>
            <w:right w:val="none" w:sz="0" w:space="0" w:color="auto"/>
          </w:divBdr>
          <w:divsChild>
            <w:div w:id="811142896">
              <w:marLeft w:val="0"/>
              <w:marRight w:val="0"/>
              <w:marTop w:val="0"/>
              <w:marBottom w:val="0"/>
              <w:divBdr>
                <w:top w:val="none" w:sz="0" w:space="0" w:color="auto"/>
                <w:left w:val="none" w:sz="0" w:space="0" w:color="auto"/>
                <w:bottom w:val="none" w:sz="0" w:space="0" w:color="auto"/>
                <w:right w:val="none" w:sz="0" w:space="0" w:color="auto"/>
              </w:divBdr>
            </w:div>
          </w:divsChild>
        </w:div>
        <w:div w:id="504516374">
          <w:marLeft w:val="0"/>
          <w:marRight w:val="0"/>
          <w:marTop w:val="0"/>
          <w:marBottom w:val="0"/>
          <w:divBdr>
            <w:top w:val="none" w:sz="0" w:space="0" w:color="auto"/>
            <w:left w:val="none" w:sz="0" w:space="0" w:color="auto"/>
            <w:bottom w:val="none" w:sz="0" w:space="0" w:color="auto"/>
            <w:right w:val="none" w:sz="0" w:space="0" w:color="auto"/>
          </w:divBdr>
          <w:divsChild>
            <w:div w:id="16662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4664">
      <w:bodyDiv w:val="1"/>
      <w:marLeft w:val="0"/>
      <w:marRight w:val="0"/>
      <w:marTop w:val="0"/>
      <w:marBottom w:val="0"/>
      <w:divBdr>
        <w:top w:val="none" w:sz="0" w:space="0" w:color="auto"/>
        <w:left w:val="none" w:sz="0" w:space="0" w:color="auto"/>
        <w:bottom w:val="none" w:sz="0" w:space="0" w:color="auto"/>
        <w:right w:val="none" w:sz="0" w:space="0" w:color="auto"/>
      </w:divBdr>
    </w:div>
    <w:div w:id="952789944">
      <w:bodyDiv w:val="1"/>
      <w:marLeft w:val="0"/>
      <w:marRight w:val="0"/>
      <w:marTop w:val="0"/>
      <w:marBottom w:val="0"/>
      <w:divBdr>
        <w:top w:val="none" w:sz="0" w:space="0" w:color="auto"/>
        <w:left w:val="none" w:sz="0" w:space="0" w:color="auto"/>
        <w:bottom w:val="none" w:sz="0" w:space="0" w:color="auto"/>
        <w:right w:val="none" w:sz="0" w:space="0" w:color="auto"/>
      </w:divBdr>
    </w:div>
    <w:div w:id="1052191912">
      <w:bodyDiv w:val="1"/>
      <w:marLeft w:val="0"/>
      <w:marRight w:val="0"/>
      <w:marTop w:val="0"/>
      <w:marBottom w:val="0"/>
      <w:divBdr>
        <w:top w:val="none" w:sz="0" w:space="0" w:color="auto"/>
        <w:left w:val="none" w:sz="0" w:space="0" w:color="auto"/>
        <w:bottom w:val="none" w:sz="0" w:space="0" w:color="auto"/>
        <w:right w:val="none" w:sz="0" w:space="0" w:color="auto"/>
      </w:divBdr>
    </w:div>
    <w:div w:id="1330907152">
      <w:bodyDiv w:val="1"/>
      <w:marLeft w:val="0"/>
      <w:marRight w:val="0"/>
      <w:marTop w:val="0"/>
      <w:marBottom w:val="0"/>
      <w:divBdr>
        <w:top w:val="none" w:sz="0" w:space="0" w:color="auto"/>
        <w:left w:val="none" w:sz="0" w:space="0" w:color="auto"/>
        <w:bottom w:val="none" w:sz="0" w:space="0" w:color="auto"/>
        <w:right w:val="none" w:sz="0" w:space="0" w:color="auto"/>
      </w:divBdr>
    </w:div>
    <w:div w:id="1339431945">
      <w:bodyDiv w:val="1"/>
      <w:marLeft w:val="0"/>
      <w:marRight w:val="0"/>
      <w:marTop w:val="0"/>
      <w:marBottom w:val="0"/>
      <w:divBdr>
        <w:top w:val="none" w:sz="0" w:space="0" w:color="auto"/>
        <w:left w:val="none" w:sz="0" w:space="0" w:color="auto"/>
        <w:bottom w:val="none" w:sz="0" w:space="0" w:color="auto"/>
        <w:right w:val="none" w:sz="0" w:space="0" w:color="auto"/>
      </w:divBdr>
    </w:div>
    <w:div w:id="1384401218">
      <w:bodyDiv w:val="1"/>
      <w:marLeft w:val="0"/>
      <w:marRight w:val="0"/>
      <w:marTop w:val="0"/>
      <w:marBottom w:val="0"/>
      <w:divBdr>
        <w:top w:val="none" w:sz="0" w:space="0" w:color="auto"/>
        <w:left w:val="none" w:sz="0" w:space="0" w:color="auto"/>
        <w:bottom w:val="none" w:sz="0" w:space="0" w:color="auto"/>
        <w:right w:val="none" w:sz="0" w:space="0" w:color="auto"/>
      </w:divBdr>
    </w:div>
    <w:div w:id="1558512241">
      <w:bodyDiv w:val="1"/>
      <w:marLeft w:val="0"/>
      <w:marRight w:val="0"/>
      <w:marTop w:val="0"/>
      <w:marBottom w:val="0"/>
      <w:divBdr>
        <w:top w:val="none" w:sz="0" w:space="0" w:color="auto"/>
        <w:left w:val="none" w:sz="0" w:space="0" w:color="auto"/>
        <w:bottom w:val="none" w:sz="0" w:space="0" w:color="auto"/>
        <w:right w:val="none" w:sz="0" w:space="0" w:color="auto"/>
      </w:divBdr>
    </w:div>
    <w:div w:id="1565330453">
      <w:bodyDiv w:val="1"/>
      <w:marLeft w:val="0"/>
      <w:marRight w:val="0"/>
      <w:marTop w:val="0"/>
      <w:marBottom w:val="0"/>
      <w:divBdr>
        <w:top w:val="none" w:sz="0" w:space="0" w:color="auto"/>
        <w:left w:val="none" w:sz="0" w:space="0" w:color="auto"/>
        <w:bottom w:val="none" w:sz="0" w:space="0" w:color="auto"/>
        <w:right w:val="none" w:sz="0" w:space="0" w:color="auto"/>
      </w:divBdr>
    </w:div>
    <w:div w:id="1594241408">
      <w:bodyDiv w:val="1"/>
      <w:marLeft w:val="0"/>
      <w:marRight w:val="0"/>
      <w:marTop w:val="0"/>
      <w:marBottom w:val="0"/>
      <w:divBdr>
        <w:top w:val="none" w:sz="0" w:space="0" w:color="auto"/>
        <w:left w:val="none" w:sz="0" w:space="0" w:color="auto"/>
        <w:bottom w:val="none" w:sz="0" w:space="0" w:color="auto"/>
        <w:right w:val="none" w:sz="0" w:space="0" w:color="auto"/>
      </w:divBdr>
      <w:divsChild>
        <w:div w:id="704447150">
          <w:marLeft w:val="0"/>
          <w:marRight w:val="0"/>
          <w:marTop w:val="0"/>
          <w:marBottom w:val="0"/>
          <w:divBdr>
            <w:top w:val="none" w:sz="0" w:space="0" w:color="auto"/>
            <w:left w:val="none" w:sz="0" w:space="0" w:color="auto"/>
            <w:bottom w:val="none" w:sz="0" w:space="0" w:color="auto"/>
            <w:right w:val="none" w:sz="0" w:space="0" w:color="auto"/>
          </w:divBdr>
          <w:divsChild>
            <w:div w:id="67921598">
              <w:marLeft w:val="0"/>
              <w:marRight w:val="0"/>
              <w:marTop w:val="0"/>
              <w:marBottom w:val="0"/>
              <w:divBdr>
                <w:top w:val="none" w:sz="0" w:space="0" w:color="auto"/>
                <w:left w:val="none" w:sz="0" w:space="0" w:color="auto"/>
                <w:bottom w:val="none" w:sz="0" w:space="0" w:color="auto"/>
                <w:right w:val="none" w:sz="0" w:space="0" w:color="auto"/>
              </w:divBdr>
              <w:divsChild>
                <w:div w:id="282659817">
                  <w:marLeft w:val="0"/>
                  <w:marRight w:val="0"/>
                  <w:marTop w:val="0"/>
                  <w:marBottom w:val="0"/>
                  <w:divBdr>
                    <w:top w:val="none" w:sz="0" w:space="0" w:color="auto"/>
                    <w:left w:val="none" w:sz="0" w:space="0" w:color="auto"/>
                    <w:bottom w:val="none" w:sz="0" w:space="0" w:color="auto"/>
                    <w:right w:val="none" w:sz="0" w:space="0" w:color="auto"/>
                  </w:divBdr>
                </w:div>
                <w:div w:id="294721119">
                  <w:marLeft w:val="0"/>
                  <w:marRight w:val="0"/>
                  <w:marTop w:val="0"/>
                  <w:marBottom w:val="0"/>
                  <w:divBdr>
                    <w:top w:val="none" w:sz="0" w:space="0" w:color="auto"/>
                    <w:left w:val="none" w:sz="0" w:space="0" w:color="auto"/>
                    <w:bottom w:val="none" w:sz="0" w:space="0" w:color="auto"/>
                    <w:right w:val="none" w:sz="0" w:space="0" w:color="auto"/>
                  </w:divBdr>
                </w:div>
                <w:div w:id="486021594">
                  <w:marLeft w:val="0"/>
                  <w:marRight w:val="0"/>
                  <w:marTop w:val="0"/>
                  <w:marBottom w:val="0"/>
                  <w:divBdr>
                    <w:top w:val="none" w:sz="0" w:space="0" w:color="auto"/>
                    <w:left w:val="none" w:sz="0" w:space="0" w:color="auto"/>
                    <w:bottom w:val="none" w:sz="0" w:space="0" w:color="auto"/>
                    <w:right w:val="none" w:sz="0" w:space="0" w:color="auto"/>
                  </w:divBdr>
                </w:div>
                <w:div w:id="751243453">
                  <w:marLeft w:val="0"/>
                  <w:marRight w:val="0"/>
                  <w:marTop w:val="0"/>
                  <w:marBottom w:val="0"/>
                  <w:divBdr>
                    <w:top w:val="none" w:sz="0" w:space="0" w:color="auto"/>
                    <w:left w:val="none" w:sz="0" w:space="0" w:color="auto"/>
                    <w:bottom w:val="none" w:sz="0" w:space="0" w:color="auto"/>
                    <w:right w:val="none" w:sz="0" w:space="0" w:color="auto"/>
                  </w:divBdr>
                </w:div>
                <w:div w:id="800996676">
                  <w:marLeft w:val="0"/>
                  <w:marRight w:val="0"/>
                  <w:marTop w:val="0"/>
                  <w:marBottom w:val="0"/>
                  <w:divBdr>
                    <w:top w:val="none" w:sz="0" w:space="0" w:color="auto"/>
                    <w:left w:val="none" w:sz="0" w:space="0" w:color="auto"/>
                    <w:bottom w:val="none" w:sz="0" w:space="0" w:color="auto"/>
                    <w:right w:val="none" w:sz="0" w:space="0" w:color="auto"/>
                  </w:divBdr>
                </w:div>
                <w:div w:id="1100687746">
                  <w:marLeft w:val="0"/>
                  <w:marRight w:val="0"/>
                  <w:marTop w:val="0"/>
                  <w:marBottom w:val="0"/>
                  <w:divBdr>
                    <w:top w:val="none" w:sz="0" w:space="0" w:color="auto"/>
                    <w:left w:val="none" w:sz="0" w:space="0" w:color="auto"/>
                    <w:bottom w:val="none" w:sz="0" w:space="0" w:color="auto"/>
                    <w:right w:val="none" w:sz="0" w:space="0" w:color="auto"/>
                  </w:divBdr>
                </w:div>
                <w:div w:id="1173880899">
                  <w:marLeft w:val="0"/>
                  <w:marRight w:val="0"/>
                  <w:marTop w:val="0"/>
                  <w:marBottom w:val="0"/>
                  <w:divBdr>
                    <w:top w:val="none" w:sz="0" w:space="0" w:color="auto"/>
                    <w:left w:val="none" w:sz="0" w:space="0" w:color="auto"/>
                    <w:bottom w:val="none" w:sz="0" w:space="0" w:color="auto"/>
                    <w:right w:val="none" w:sz="0" w:space="0" w:color="auto"/>
                  </w:divBdr>
                </w:div>
                <w:div w:id="1328904342">
                  <w:marLeft w:val="0"/>
                  <w:marRight w:val="0"/>
                  <w:marTop w:val="0"/>
                  <w:marBottom w:val="0"/>
                  <w:divBdr>
                    <w:top w:val="none" w:sz="0" w:space="0" w:color="auto"/>
                    <w:left w:val="none" w:sz="0" w:space="0" w:color="auto"/>
                    <w:bottom w:val="none" w:sz="0" w:space="0" w:color="auto"/>
                    <w:right w:val="none" w:sz="0" w:space="0" w:color="auto"/>
                  </w:divBdr>
                </w:div>
                <w:div w:id="1546331703">
                  <w:marLeft w:val="0"/>
                  <w:marRight w:val="0"/>
                  <w:marTop w:val="0"/>
                  <w:marBottom w:val="0"/>
                  <w:divBdr>
                    <w:top w:val="none" w:sz="0" w:space="0" w:color="auto"/>
                    <w:left w:val="none" w:sz="0" w:space="0" w:color="auto"/>
                    <w:bottom w:val="none" w:sz="0" w:space="0" w:color="auto"/>
                    <w:right w:val="none" w:sz="0" w:space="0" w:color="auto"/>
                  </w:divBdr>
                </w:div>
                <w:div w:id="1815176137">
                  <w:marLeft w:val="0"/>
                  <w:marRight w:val="0"/>
                  <w:marTop w:val="0"/>
                  <w:marBottom w:val="0"/>
                  <w:divBdr>
                    <w:top w:val="none" w:sz="0" w:space="0" w:color="auto"/>
                    <w:left w:val="none" w:sz="0" w:space="0" w:color="auto"/>
                    <w:bottom w:val="none" w:sz="0" w:space="0" w:color="auto"/>
                    <w:right w:val="none" w:sz="0" w:space="0" w:color="auto"/>
                  </w:divBdr>
                </w:div>
                <w:div w:id="19031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98692">
      <w:bodyDiv w:val="1"/>
      <w:marLeft w:val="0"/>
      <w:marRight w:val="0"/>
      <w:marTop w:val="0"/>
      <w:marBottom w:val="0"/>
      <w:divBdr>
        <w:top w:val="none" w:sz="0" w:space="0" w:color="auto"/>
        <w:left w:val="none" w:sz="0" w:space="0" w:color="auto"/>
        <w:bottom w:val="none" w:sz="0" w:space="0" w:color="auto"/>
        <w:right w:val="none" w:sz="0" w:space="0" w:color="auto"/>
      </w:divBdr>
      <w:divsChild>
        <w:div w:id="1145976605">
          <w:marLeft w:val="0"/>
          <w:marRight w:val="0"/>
          <w:marTop w:val="0"/>
          <w:marBottom w:val="0"/>
          <w:divBdr>
            <w:top w:val="none" w:sz="0" w:space="0" w:color="auto"/>
            <w:left w:val="none" w:sz="0" w:space="0" w:color="auto"/>
            <w:bottom w:val="none" w:sz="0" w:space="0" w:color="auto"/>
            <w:right w:val="none" w:sz="0" w:space="0" w:color="auto"/>
          </w:divBdr>
        </w:div>
      </w:divsChild>
    </w:div>
    <w:div w:id="1684892113">
      <w:bodyDiv w:val="1"/>
      <w:marLeft w:val="0"/>
      <w:marRight w:val="0"/>
      <w:marTop w:val="0"/>
      <w:marBottom w:val="0"/>
      <w:divBdr>
        <w:top w:val="none" w:sz="0" w:space="0" w:color="auto"/>
        <w:left w:val="none" w:sz="0" w:space="0" w:color="auto"/>
        <w:bottom w:val="none" w:sz="0" w:space="0" w:color="auto"/>
        <w:right w:val="none" w:sz="0" w:space="0" w:color="auto"/>
      </w:divBdr>
    </w:div>
    <w:div w:id="1698122839">
      <w:bodyDiv w:val="1"/>
      <w:marLeft w:val="0"/>
      <w:marRight w:val="0"/>
      <w:marTop w:val="0"/>
      <w:marBottom w:val="0"/>
      <w:divBdr>
        <w:top w:val="none" w:sz="0" w:space="0" w:color="auto"/>
        <w:left w:val="none" w:sz="0" w:space="0" w:color="auto"/>
        <w:bottom w:val="none" w:sz="0" w:space="0" w:color="auto"/>
        <w:right w:val="none" w:sz="0" w:space="0" w:color="auto"/>
      </w:divBdr>
    </w:div>
    <w:div w:id="1809282279">
      <w:bodyDiv w:val="1"/>
      <w:marLeft w:val="0"/>
      <w:marRight w:val="0"/>
      <w:marTop w:val="0"/>
      <w:marBottom w:val="0"/>
      <w:divBdr>
        <w:top w:val="none" w:sz="0" w:space="0" w:color="auto"/>
        <w:left w:val="none" w:sz="0" w:space="0" w:color="auto"/>
        <w:bottom w:val="none" w:sz="0" w:space="0" w:color="auto"/>
        <w:right w:val="none" w:sz="0" w:space="0" w:color="auto"/>
      </w:divBdr>
    </w:div>
    <w:div w:id="1909608023">
      <w:bodyDiv w:val="1"/>
      <w:marLeft w:val="0"/>
      <w:marRight w:val="0"/>
      <w:marTop w:val="0"/>
      <w:marBottom w:val="0"/>
      <w:divBdr>
        <w:top w:val="none" w:sz="0" w:space="0" w:color="auto"/>
        <w:left w:val="none" w:sz="0" w:space="0" w:color="auto"/>
        <w:bottom w:val="none" w:sz="0" w:space="0" w:color="auto"/>
        <w:right w:val="none" w:sz="0" w:space="0" w:color="auto"/>
      </w:divBdr>
      <w:divsChild>
        <w:div w:id="1211111238">
          <w:marLeft w:val="0"/>
          <w:marRight w:val="0"/>
          <w:marTop w:val="0"/>
          <w:marBottom w:val="0"/>
          <w:divBdr>
            <w:top w:val="none" w:sz="0" w:space="0" w:color="auto"/>
            <w:left w:val="none" w:sz="0" w:space="0" w:color="auto"/>
            <w:bottom w:val="none" w:sz="0" w:space="0" w:color="auto"/>
            <w:right w:val="none" w:sz="0" w:space="0" w:color="auto"/>
          </w:divBdr>
        </w:div>
      </w:divsChild>
    </w:div>
    <w:div w:id="1990090557">
      <w:bodyDiv w:val="1"/>
      <w:marLeft w:val="0"/>
      <w:marRight w:val="0"/>
      <w:marTop w:val="0"/>
      <w:marBottom w:val="0"/>
      <w:divBdr>
        <w:top w:val="none" w:sz="0" w:space="0" w:color="auto"/>
        <w:left w:val="none" w:sz="0" w:space="0" w:color="auto"/>
        <w:bottom w:val="none" w:sz="0" w:space="0" w:color="auto"/>
        <w:right w:val="none" w:sz="0" w:space="0" w:color="auto"/>
      </w:divBdr>
      <w:divsChild>
        <w:div w:id="1992979574">
          <w:marLeft w:val="0"/>
          <w:marRight w:val="0"/>
          <w:marTop w:val="0"/>
          <w:marBottom w:val="0"/>
          <w:divBdr>
            <w:top w:val="none" w:sz="0" w:space="0" w:color="auto"/>
            <w:left w:val="none" w:sz="0" w:space="0" w:color="auto"/>
            <w:bottom w:val="none" w:sz="0" w:space="0" w:color="auto"/>
            <w:right w:val="none" w:sz="0" w:space="0" w:color="auto"/>
          </w:divBdr>
        </w:div>
      </w:divsChild>
    </w:div>
    <w:div w:id="20636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ED1EA5D5ED2B4B84F792C88F96338C" ma:contentTypeVersion="0" ma:contentTypeDescription="Create a new document." ma:contentTypeScope="" ma:versionID="fd1790fa3825e97287fafd799084eff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D288E-CE4B-4D51-9115-E68D4F9FF6C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56D284-C1E1-471F-AE5A-D4E0457E9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7920C5-15C8-4A1C-ACC5-150DE3A65800}">
  <ds:schemaRefs>
    <ds:schemaRef ds:uri="http://schemas.microsoft.com/sharepoint/v3/contenttype/forms"/>
  </ds:schemaRefs>
</ds:datastoreItem>
</file>

<file path=customXml/itemProps4.xml><?xml version="1.0" encoding="utf-8"?>
<ds:datastoreItem xmlns:ds="http://schemas.openxmlformats.org/officeDocument/2006/customXml" ds:itemID="{948D906B-15C0-4A34-9A44-C757D9FE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vt:lpstr>
    </vt:vector>
  </TitlesOfParts>
  <Company>BC Centre for Disease Control</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admin services team</dc:creator>
  <cp:lastModifiedBy>Simon Goff</cp:lastModifiedBy>
  <cp:revision>2</cp:revision>
  <cp:lastPrinted>2014-04-16T20:40:00Z</cp:lastPrinted>
  <dcterms:created xsi:type="dcterms:W3CDTF">2018-03-29T00:32:00Z</dcterms:created>
  <dcterms:modified xsi:type="dcterms:W3CDTF">2018-03-29T00:32:00Z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0x010100B7ED1EA5D5ED2B4B84F792C88F96338C</vt:lpwstr>
  </property>
</Properties>
</file>